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74" w:rsidRPr="00762736" w:rsidRDefault="008B1574" w:rsidP="008B1574">
      <w:pPr>
        <w:pStyle w:val="NoSpacing"/>
        <w:jc w:val="center"/>
        <w:rPr>
          <w:rFonts w:ascii="Palatino Linotype" w:hAnsi="Palatino Linotype"/>
          <w:b/>
          <w:u w:val="single"/>
        </w:rPr>
      </w:pPr>
      <w:bookmarkStart w:id="0" w:name="_Toc257802596"/>
      <w:bookmarkStart w:id="1" w:name="_Toc261525641"/>
      <w:r w:rsidRPr="00762736">
        <w:rPr>
          <w:rFonts w:ascii="Palatino Linotype" w:hAnsi="Palatino Linotype"/>
          <w:b/>
          <w:u w:val="single"/>
        </w:rPr>
        <w:t>Report to the Board</w:t>
      </w:r>
      <w:bookmarkEnd w:id="0"/>
      <w:bookmarkEnd w:id="1"/>
    </w:p>
    <w:p w:rsidR="008B1574" w:rsidRPr="00AB0D0E" w:rsidRDefault="008B1574" w:rsidP="008B1574">
      <w:pPr>
        <w:jc w:val="center"/>
        <w:rPr>
          <w:rFonts w:ascii="Palatino Linotype" w:hAnsi="Palatino Linotype"/>
          <w:b/>
          <w:sz w:val="22"/>
          <w:szCs w:val="22"/>
        </w:rPr>
      </w:pPr>
    </w:p>
    <w:p w:rsidR="008B1574" w:rsidRPr="00A20092" w:rsidRDefault="008B1574" w:rsidP="008B1574">
      <w:pPr>
        <w:jc w:val="center"/>
        <w:rPr>
          <w:rFonts w:ascii="Palatino Linotype" w:hAnsi="Palatino Linotype"/>
          <w:b/>
          <w:sz w:val="22"/>
          <w:szCs w:val="22"/>
        </w:rPr>
      </w:pPr>
      <w:r>
        <w:rPr>
          <w:rFonts w:ascii="Palatino Linotype" w:hAnsi="Palatino Linotype"/>
          <w:b/>
          <w:sz w:val="22"/>
          <w:szCs w:val="22"/>
        </w:rPr>
        <w:t>Administration</w:t>
      </w:r>
      <w:r w:rsidRPr="00AB0D0E">
        <w:rPr>
          <w:rFonts w:ascii="Palatino Linotype" w:hAnsi="Palatino Linotype"/>
          <w:b/>
          <w:sz w:val="22"/>
          <w:szCs w:val="22"/>
        </w:rPr>
        <w:t xml:space="preserve"> DIVISION/REGION</w:t>
      </w:r>
    </w:p>
    <w:p w:rsidR="008B1574" w:rsidRDefault="008B1574" w:rsidP="008B1574">
      <w:pPr>
        <w:rPr>
          <w:rFonts w:ascii="Palatino Linotype" w:hAnsi="Palatino Linotype"/>
          <w:b/>
          <w:sz w:val="22"/>
          <w:szCs w:val="22"/>
        </w:rPr>
      </w:pPr>
    </w:p>
    <w:p w:rsidR="008B1574" w:rsidRPr="00AB0D0E" w:rsidRDefault="008B1574" w:rsidP="008B1574">
      <w:pPr>
        <w:rPr>
          <w:rFonts w:ascii="Palatino Linotype" w:hAnsi="Palatino Linotype"/>
          <w:sz w:val="22"/>
          <w:szCs w:val="22"/>
        </w:rPr>
      </w:pPr>
      <w:r w:rsidRPr="00AB0D0E">
        <w:rPr>
          <w:rFonts w:ascii="Palatino Linotype" w:hAnsi="Palatino Linotype"/>
          <w:b/>
          <w:sz w:val="22"/>
          <w:szCs w:val="22"/>
        </w:rPr>
        <w:t>Submitted By:</w:t>
      </w:r>
      <w:r w:rsidRPr="00AB0D0E">
        <w:rPr>
          <w:rFonts w:ascii="Palatino Linotype" w:hAnsi="Palatino Linotype"/>
          <w:sz w:val="22"/>
          <w:szCs w:val="22"/>
        </w:rPr>
        <w:t xml:space="preserve"> </w:t>
      </w:r>
      <w:r>
        <w:rPr>
          <w:rFonts w:ascii="Palatino Linotype" w:hAnsi="Palatino Linotype"/>
          <w:sz w:val="22"/>
          <w:szCs w:val="22"/>
        </w:rPr>
        <w:tab/>
        <w:t>Jeanette Capshaw</w:t>
      </w:r>
    </w:p>
    <w:p w:rsidR="008B1574" w:rsidRPr="00AB0D0E" w:rsidRDefault="008B1574" w:rsidP="008B1574">
      <w:pPr>
        <w:rPr>
          <w:rFonts w:ascii="Palatino Linotype" w:hAnsi="Palatino Linotype"/>
          <w:sz w:val="22"/>
          <w:szCs w:val="22"/>
        </w:rPr>
      </w:pPr>
    </w:p>
    <w:p w:rsidR="008B1574" w:rsidRPr="00AB100A" w:rsidRDefault="008B1574" w:rsidP="008B1574">
      <w:pPr>
        <w:rPr>
          <w:rFonts w:ascii="Palatino Linotype" w:hAnsi="Palatino Linotype"/>
          <w:sz w:val="22"/>
          <w:szCs w:val="22"/>
        </w:rPr>
      </w:pPr>
      <w:r w:rsidRPr="00AB0D0E">
        <w:rPr>
          <w:rFonts w:ascii="Palatino Linotype" w:hAnsi="Palatino Linotype"/>
          <w:b/>
          <w:sz w:val="22"/>
          <w:szCs w:val="22"/>
        </w:rPr>
        <w:t>Date Submitted:</w:t>
      </w:r>
      <w:r>
        <w:rPr>
          <w:rFonts w:ascii="Palatino Linotype" w:hAnsi="Palatino Linotype"/>
          <w:b/>
          <w:sz w:val="22"/>
          <w:szCs w:val="22"/>
        </w:rPr>
        <w:tab/>
      </w:r>
      <w:r w:rsidRPr="00AB100A">
        <w:rPr>
          <w:rFonts w:ascii="Palatino Linotype" w:hAnsi="Palatino Linotype"/>
          <w:sz w:val="22"/>
          <w:szCs w:val="22"/>
        </w:rPr>
        <w:t xml:space="preserve">October 14, 2013 </w:t>
      </w:r>
    </w:p>
    <w:p w:rsidR="008B1574" w:rsidRPr="00AB0D0E" w:rsidRDefault="008B1574" w:rsidP="008B1574">
      <w:pPr>
        <w:rPr>
          <w:rFonts w:ascii="Palatino Linotype" w:hAnsi="Palatino Linotype"/>
          <w:sz w:val="22"/>
          <w:szCs w:val="22"/>
        </w:rPr>
      </w:pPr>
    </w:p>
    <w:p w:rsidR="008B1574" w:rsidRDefault="008B1574" w:rsidP="008B1574">
      <w:pPr>
        <w:pStyle w:val="ListParagraph"/>
        <w:numPr>
          <w:ilvl w:val="0"/>
          <w:numId w:val="1"/>
        </w:numPr>
        <w:ind w:left="360"/>
        <w:rPr>
          <w:b/>
        </w:rPr>
      </w:pPr>
      <w:r>
        <w:rPr>
          <w:b/>
        </w:rPr>
        <w:t xml:space="preserve">Division/Region </w:t>
      </w:r>
      <w:r w:rsidRPr="00017965">
        <w:rPr>
          <w:b/>
        </w:rPr>
        <w:t>Accomp</w:t>
      </w:r>
      <w:r>
        <w:rPr>
          <w:b/>
        </w:rPr>
        <w:t>lishments since the last report:</w:t>
      </w:r>
    </w:p>
    <w:p w:rsidR="008B1574" w:rsidRDefault="008B1574" w:rsidP="008B1574">
      <w:pPr>
        <w:pStyle w:val="ListParagraph"/>
        <w:numPr>
          <w:ilvl w:val="1"/>
          <w:numId w:val="1"/>
        </w:numPr>
      </w:pPr>
      <w:r>
        <w:t>Promoted and attended NCLA Best Practices Conference.  Attendance at the Conference was at 240, exceeding the attendance goal by almost 100 participants.</w:t>
      </w:r>
    </w:p>
    <w:p w:rsidR="008B1574" w:rsidRPr="008B1574" w:rsidRDefault="008B1574" w:rsidP="008B1574">
      <w:pPr>
        <w:pStyle w:val="ListParagraph"/>
        <w:numPr>
          <w:ilvl w:val="1"/>
          <w:numId w:val="1"/>
        </w:numPr>
        <w:rPr>
          <w:b/>
        </w:rPr>
      </w:pPr>
      <w:r>
        <w:t xml:space="preserve">Introduced two key note speakers at NCLA.  Nick </w:t>
      </w:r>
      <w:proofErr w:type="spellStart"/>
      <w:r>
        <w:t>Pinchuk</w:t>
      </w:r>
      <w:proofErr w:type="spellEnd"/>
      <w:r>
        <w:t xml:space="preserve">, chairman and chief executive of Snap-on Incorporated, and Bill Symonds, internationally-recognized education speaker who launched the “Pathways to Prosperity Project” at Harvard Graduate School of Education in 2008.  Both speakers are major career tech supporters and understand the value of career tech across the nation. </w:t>
      </w:r>
    </w:p>
    <w:p w:rsidR="008B1574" w:rsidRPr="00964FAC" w:rsidRDefault="008B1574" w:rsidP="008B1574">
      <w:pPr>
        <w:pStyle w:val="ListParagraph"/>
        <w:numPr>
          <w:ilvl w:val="1"/>
          <w:numId w:val="1"/>
        </w:numPr>
        <w:rPr>
          <w:b/>
        </w:rPr>
      </w:pPr>
      <w:r>
        <w:t xml:space="preserve"> Promoted and attended the National CTEEC Conference.  This conference exceeded its participant goal.  At the conference luncheon, I shared ACTE’s goals and encouraged attending VISION 2013, serving on ACTE committees and getting involved in the organization.</w:t>
      </w:r>
    </w:p>
    <w:p w:rsidR="00964FAC" w:rsidRPr="00740443" w:rsidRDefault="00964FAC" w:rsidP="008B1574">
      <w:pPr>
        <w:pStyle w:val="ListParagraph"/>
        <w:numPr>
          <w:ilvl w:val="1"/>
          <w:numId w:val="1"/>
        </w:numPr>
        <w:rPr>
          <w:b/>
        </w:rPr>
      </w:pPr>
      <w:r>
        <w:t>Financially supported NCLA and CTEEC for speakers and conference fees.</w:t>
      </w:r>
    </w:p>
    <w:p w:rsidR="008B1574" w:rsidRPr="00017965" w:rsidRDefault="008B1574" w:rsidP="008B1574">
      <w:pPr>
        <w:pStyle w:val="ListParagraph"/>
        <w:numPr>
          <w:ilvl w:val="1"/>
          <w:numId w:val="1"/>
        </w:numPr>
        <w:rPr>
          <w:b/>
        </w:rPr>
      </w:pPr>
      <w:r>
        <w:t xml:space="preserve">Coordinated with Ray Davis, Guidance and Career Development Division, to co-sponsor the “Pathways to Prosperity” panel for VISION.  I participated in conference calls and strategic planning to bring administrators and guidance members together to support this initiative. </w:t>
      </w:r>
    </w:p>
    <w:p w:rsidR="008B1574" w:rsidRDefault="008B1574" w:rsidP="008B1574">
      <w:pPr>
        <w:pStyle w:val="ListParagraph"/>
        <w:ind w:left="1440"/>
        <w:rPr>
          <w:b/>
        </w:rPr>
      </w:pPr>
    </w:p>
    <w:p w:rsidR="008B1574" w:rsidRPr="00FC7D74" w:rsidRDefault="008B1574" w:rsidP="008B1574">
      <w:pPr>
        <w:numPr>
          <w:ilvl w:val="0"/>
          <w:numId w:val="1"/>
        </w:numPr>
        <w:ind w:left="360"/>
        <w:rPr>
          <w:rFonts w:ascii="Palatino Linotype" w:hAnsi="Palatino Linotype"/>
          <w:b/>
          <w:sz w:val="22"/>
          <w:szCs w:val="22"/>
        </w:rPr>
      </w:pPr>
      <w:r w:rsidRPr="00FC7D74">
        <w:rPr>
          <w:rFonts w:ascii="Palatino Linotype" w:hAnsi="Palatino Linotype"/>
          <w:b/>
          <w:sz w:val="22"/>
          <w:szCs w:val="22"/>
        </w:rPr>
        <w:t>Division/Region Accomplishments in the area of Membership:</w:t>
      </w:r>
    </w:p>
    <w:p w:rsidR="008B1574" w:rsidRDefault="008B1574" w:rsidP="008B1574">
      <w:pPr>
        <w:numPr>
          <w:ilvl w:val="1"/>
          <w:numId w:val="1"/>
        </w:numPr>
        <w:rPr>
          <w:rFonts w:ascii="Palatino Linotype" w:hAnsi="Palatino Linotype"/>
          <w:sz w:val="22"/>
          <w:szCs w:val="22"/>
        </w:rPr>
      </w:pPr>
      <w:r>
        <w:rPr>
          <w:rFonts w:ascii="Palatino Linotype" w:hAnsi="Palatino Linotype"/>
          <w:sz w:val="22"/>
          <w:szCs w:val="22"/>
        </w:rPr>
        <w:t>Contacted eight people to fill the Administration Division position on the Resolutions Committee.</w:t>
      </w:r>
    </w:p>
    <w:p w:rsidR="008B1574" w:rsidRDefault="008B1574" w:rsidP="008B1574">
      <w:pPr>
        <w:numPr>
          <w:ilvl w:val="1"/>
          <w:numId w:val="1"/>
        </w:numPr>
        <w:rPr>
          <w:rFonts w:ascii="Palatino Linotype" w:hAnsi="Palatino Linotype"/>
          <w:sz w:val="22"/>
          <w:szCs w:val="22"/>
        </w:rPr>
      </w:pPr>
      <w:r>
        <w:rPr>
          <w:rFonts w:ascii="Palatino Linotype" w:hAnsi="Palatino Linotype"/>
          <w:sz w:val="22"/>
          <w:szCs w:val="22"/>
        </w:rPr>
        <w:t>Promoted ACTE membership at CTEEC and NCLA.</w:t>
      </w:r>
    </w:p>
    <w:p w:rsidR="008B1574" w:rsidRDefault="008B1574" w:rsidP="008B1574">
      <w:pPr>
        <w:numPr>
          <w:ilvl w:val="1"/>
          <w:numId w:val="1"/>
        </w:numPr>
        <w:rPr>
          <w:rFonts w:ascii="Palatino Linotype" w:hAnsi="Palatino Linotype"/>
          <w:sz w:val="22"/>
          <w:szCs w:val="22"/>
        </w:rPr>
      </w:pPr>
      <w:r>
        <w:rPr>
          <w:rFonts w:ascii="Palatino Linotype" w:hAnsi="Palatino Linotype"/>
          <w:sz w:val="22"/>
          <w:szCs w:val="22"/>
        </w:rPr>
        <w:t>Collected names and contact information from NCLA participants to send to division presidents for new ACTE memberships.</w:t>
      </w:r>
    </w:p>
    <w:p w:rsidR="00964FAC" w:rsidRDefault="00964FAC" w:rsidP="008B1574">
      <w:pPr>
        <w:numPr>
          <w:ilvl w:val="1"/>
          <w:numId w:val="1"/>
        </w:numPr>
        <w:rPr>
          <w:rFonts w:ascii="Palatino Linotype" w:hAnsi="Palatino Linotype"/>
          <w:sz w:val="22"/>
          <w:szCs w:val="22"/>
        </w:rPr>
      </w:pPr>
      <w:r>
        <w:rPr>
          <w:rFonts w:ascii="Palatino Linotype" w:hAnsi="Palatino Linotype"/>
          <w:sz w:val="22"/>
          <w:szCs w:val="22"/>
        </w:rPr>
        <w:t>Challenged other tech centers to commit to send faculty to VISION.</w:t>
      </w:r>
    </w:p>
    <w:p w:rsidR="008B1574" w:rsidRDefault="008B1574" w:rsidP="008B1574">
      <w:pPr>
        <w:ind w:left="1080"/>
        <w:rPr>
          <w:rFonts w:ascii="Palatino Linotype" w:hAnsi="Palatino Linotype"/>
          <w:sz w:val="22"/>
          <w:szCs w:val="22"/>
        </w:rPr>
      </w:pPr>
    </w:p>
    <w:p w:rsidR="008B1574" w:rsidRDefault="008B1574" w:rsidP="008B1574">
      <w:pPr>
        <w:pStyle w:val="ListParagraph"/>
        <w:numPr>
          <w:ilvl w:val="0"/>
          <w:numId w:val="1"/>
        </w:numPr>
        <w:ind w:left="360"/>
        <w:rPr>
          <w:b/>
        </w:rPr>
      </w:pPr>
      <w:r>
        <w:rPr>
          <w:b/>
        </w:rPr>
        <w:t>Individual VP activities to support Division/Region and Boar</w:t>
      </w:r>
      <w:r w:rsidR="00FC7D74">
        <w:rPr>
          <w:b/>
        </w:rPr>
        <w:t>d G</w:t>
      </w:r>
      <w:r>
        <w:rPr>
          <w:b/>
        </w:rPr>
        <w:t xml:space="preserve">oals </w:t>
      </w:r>
      <w:r w:rsidRPr="00017965">
        <w:rPr>
          <w:b/>
        </w:rPr>
        <w:t>:</w:t>
      </w:r>
    </w:p>
    <w:p w:rsidR="008B1574" w:rsidRPr="00E964F3" w:rsidRDefault="008B1574" w:rsidP="008B1574">
      <w:pPr>
        <w:pStyle w:val="ListParagraph"/>
        <w:numPr>
          <w:ilvl w:val="1"/>
          <w:numId w:val="1"/>
        </w:numPr>
      </w:pPr>
      <w:r w:rsidRPr="00E964F3">
        <w:t>Attended NCLA board meeting to coordinate and support ACTE activities.</w:t>
      </w:r>
    </w:p>
    <w:p w:rsidR="008B1574" w:rsidRPr="00E964F3" w:rsidRDefault="008B1574" w:rsidP="008B1574">
      <w:pPr>
        <w:pStyle w:val="ListParagraph"/>
        <w:numPr>
          <w:ilvl w:val="1"/>
          <w:numId w:val="1"/>
        </w:numPr>
      </w:pPr>
      <w:r w:rsidRPr="00E964F3">
        <w:t>Communicated with Policy Committee Members.</w:t>
      </w:r>
    </w:p>
    <w:p w:rsidR="008B1574" w:rsidRPr="00E964F3" w:rsidRDefault="008B1574" w:rsidP="008B1574">
      <w:pPr>
        <w:pStyle w:val="ListParagraph"/>
        <w:numPr>
          <w:ilvl w:val="1"/>
          <w:numId w:val="1"/>
        </w:numPr>
      </w:pPr>
      <w:r w:rsidRPr="00E964F3">
        <w:t>Met with Steve DeWitt to coordinate ACTE and NCLA partnership.</w:t>
      </w:r>
    </w:p>
    <w:p w:rsidR="008B1574" w:rsidRPr="00E964F3" w:rsidRDefault="008B1574" w:rsidP="008B1574">
      <w:pPr>
        <w:pStyle w:val="ListParagraph"/>
        <w:numPr>
          <w:ilvl w:val="1"/>
          <w:numId w:val="1"/>
        </w:numPr>
      </w:pPr>
      <w:r w:rsidRPr="00E964F3">
        <w:t>Promoted ACTE, NCLA and CTEEC and</w:t>
      </w:r>
      <w:r w:rsidR="00FC7D74">
        <w:t xml:space="preserve"> shared</w:t>
      </w:r>
      <w:r w:rsidRPr="00E964F3">
        <w:t xml:space="preserve"> the value </w:t>
      </w:r>
      <w:r w:rsidR="00FC7D74">
        <w:t>these organizations bring</w:t>
      </w:r>
      <w:r w:rsidRPr="00E964F3">
        <w:t xml:space="preserve"> to members in my state, region and across the nation.</w:t>
      </w:r>
    </w:p>
    <w:p w:rsidR="008B1574" w:rsidRPr="00E964F3" w:rsidRDefault="008B1574" w:rsidP="008B1574">
      <w:pPr>
        <w:pStyle w:val="ListParagraph"/>
        <w:numPr>
          <w:ilvl w:val="1"/>
          <w:numId w:val="1"/>
        </w:numPr>
      </w:pPr>
      <w:r w:rsidRPr="00E964F3">
        <w:t>Prepared division reports and newsletter articles.</w:t>
      </w:r>
    </w:p>
    <w:p w:rsidR="008B1574" w:rsidRPr="00017965" w:rsidRDefault="008B1574" w:rsidP="008B1574">
      <w:pPr>
        <w:pStyle w:val="ListParagraph"/>
        <w:ind w:left="1440"/>
        <w:rPr>
          <w:b/>
        </w:rPr>
      </w:pPr>
    </w:p>
    <w:p w:rsidR="008B1574" w:rsidRDefault="008B1574" w:rsidP="008B1574">
      <w:pPr>
        <w:pStyle w:val="ListParagraph"/>
        <w:numPr>
          <w:ilvl w:val="0"/>
          <w:numId w:val="1"/>
        </w:numPr>
        <w:ind w:left="360"/>
        <w:rPr>
          <w:b/>
        </w:rPr>
      </w:pPr>
      <w:r w:rsidRPr="00017965">
        <w:rPr>
          <w:b/>
        </w:rPr>
        <w:t>Potential candidates for future Board of Directors Elections:</w:t>
      </w:r>
    </w:p>
    <w:p w:rsidR="008B1574" w:rsidRDefault="008B1574" w:rsidP="008B1574">
      <w:pPr>
        <w:pStyle w:val="ListParagraph"/>
        <w:ind w:left="360"/>
        <w:rPr>
          <w:b/>
        </w:rPr>
      </w:pPr>
    </w:p>
    <w:p w:rsidR="008B1574" w:rsidRDefault="008B1574" w:rsidP="008B1574">
      <w:pPr>
        <w:pStyle w:val="ListParagraph"/>
        <w:numPr>
          <w:ilvl w:val="1"/>
          <w:numId w:val="1"/>
        </w:numPr>
        <w:ind w:left="1080"/>
        <w:rPr>
          <w:b/>
        </w:rPr>
      </w:pPr>
      <w:r>
        <w:rPr>
          <w:b/>
        </w:rPr>
        <w:t>Region/Division Vice President potential candidates contacted:</w:t>
      </w:r>
    </w:p>
    <w:p w:rsidR="008B1574" w:rsidRPr="00E964F3" w:rsidRDefault="008B1574" w:rsidP="008B1574">
      <w:pPr>
        <w:pStyle w:val="ListParagraph"/>
        <w:ind w:left="1440"/>
      </w:pPr>
      <w:r w:rsidRPr="00E964F3">
        <w:t>Dwight Hughes, Superintendent from High Plains Technology Center, Woodward, Oklahoma</w:t>
      </w:r>
    </w:p>
    <w:p w:rsidR="008B1574" w:rsidRPr="00017965" w:rsidRDefault="008B1574" w:rsidP="008B1574">
      <w:pPr>
        <w:pStyle w:val="ListParagraph"/>
        <w:numPr>
          <w:ilvl w:val="1"/>
          <w:numId w:val="1"/>
        </w:numPr>
        <w:ind w:left="1080"/>
        <w:rPr>
          <w:b/>
        </w:rPr>
      </w:pPr>
      <w:r>
        <w:rPr>
          <w:b/>
        </w:rPr>
        <w:t>ACTE President/Elect suggestions:</w:t>
      </w:r>
    </w:p>
    <w:p w:rsidR="008B1574" w:rsidRPr="00017965" w:rsidRDefault="008B1574" w:rsidP="008B1574">
      <w:pPr>
        <w:ind w:left="360" w:hanging="360"/>
        <w:rPr>
          <w:rFonts w:ascii="Palatino Linotype" w:hAnsi="Palatino Linotype"/>
          <w:sz w:val="22"/>
          <w:szCs w:val="22"/>
        </w:rPr>
      </w:pPr>
    </w:p>
    <w:p w:rsidR="008B1574" w:rsidRPr="00017965" w:rsidRDefault="008B1574" w:rsidP="008B1574">
      <w:pPr>
        <w:pStyle w:val="ACTEBodyText"/>
        <w:numPr>
          <w:ilvl w:val="0"/>
          <w:numId w:val="1"/>
        </w:numPr>
        <w:ind w:left="360"/>
      </w:pPr>
      <w:bookmarkStart w:id="2" w:name="_Toc261525642"/>
      <w:r>
        <w:t xml:space="preserve">Division/region </w:t>
      </w:r>
      <w:r w:rsidRPr="00017965">
        <w:t>Concerns for CTE/ACTE Board Report</w:t>
      </w:r>
      <w:bookmarkEnd w:id="2"/>
      <w:r w:rsidRPr="00017965">
        <w:t>:</w:t>
      </w:r>
    </w:p>
    <w:p w:rsidR="008B1574" w:rsidRPr="00AB0D0E" w:rsidRDefault="008B1574" w:rsidP="008B1574">
      <w:pPr>
        <w:ind w:left="360"/>
        <w:rPr>
          <w:rFonts w:ascii="Palatino Linotype" w:hAnsi="Palatino Linotype"/>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9"/>
        <w:gridCol w:w="3621"/>
        <w:gridCol w:w="2966"/>
      </w:tblGrid>
      <w:tr w:rsidR="008B1574" w:rsidRPr="007006FE" w:rsidTr="00965F08">
        <w:trPr>
          <w:trHeight w:val="702"/>
        </w:trPr>
        <w:tc>
          <w:tcPr>
            <w:tcW w:w="2989" w:type="dxa"/>
          </w:tcPr>
          <w:p w:rsidR="008B1574" w:rsidRPr="00AB70DF" w:rsidRDefault="008B1574" w:rsidP="00965F08">
            <w:pPr>
              <w:ind w:left="360"/>
              <w:jc w:val="center"/>
              <w:rPr>
                <w:rFonts w:ascii="Palatino Linotype" w:hAnsi="Palatino Linotype"/>
                <w:b/>
                <w:bCs/>
                <w:sz w:val="22"/>
                <w:szCs w:val="22"/>
              </w:rPr>
            </w:pPr>
            <w:r w:rsidRPr="00AB70DF">
              <w:rPr>
                <w:rFonts w:ascii="Palatino Linotype" w:hAnsi="Palatino Linotype"/>
                <w:b/>
                <w:bCs/>
                <w:sz w:val="22"/>
                <w:szCs w:val="22"/>
              </w:rPr>
              <w:t>What are your concerns for CTE?</w:t>
            </w:r>
          </w:p>
        </w:tc>
        <w:tc>
          <w:tcPr>
            <w:tcW w:w="3621" w:type="dxa"/>
          </w:tcPr>
          <w:p w:rsidR="008B1574" w:rsidRPr="00AB70DF" w:rsidRDefault="008B1574" w:rsidP="00965F08">
            <w:pPr>
              <w:ind w:left="360"/>
              <w:jc w:val="center"/>
              <w:rPr>
                <w:rFonts w:ascii="Palatino Linotype" w:hAnsi="Palatino Linotype"/>
                <w:b/>
                <w:bCs/>
                <w:sz w:val="22"/>
                <w:szCs w:val="22"/>
              </w:rPr>
            </w:pPr>
            <w:r w:rsidRPr="00AB70DF">
              <w:rPr>
                <w:rFonts w:ascii="Palatino Linotype" w:hAnsi="Palatino Linotype"/>
                <w:b/>
                <w:bCs/>
                <w:sz w:val="22"/>
                <w:szCs w:val="22"/>
              </w:rPr>
              <w:t>What are the implications for ACTE?</w:t>
            </w:r>
          </w:p>
        </w:tc>
        <w:tc>
          <w:tcPr>
            <w:tcW w:w="2966" w:type="dxa"/>
          </w:tcPr>
          <w:p w:rsidR="008B1574" w:rsidRPr="00AB70DF" w:rsidRDefault="008B1574" w:rsidP="00965F08">
            <w:pPr>
              <w:ind w:left="360"/>
              <w:jc w:val="center"/>
              <w:rPr>
                <w:rFonts w:ascii="Palatino Linotype" w:hAnsi="Palatino Linotype"/>
                <w:b/>
                <w:bCs/>
                <w:sz w:val="22"/>
                <w:szCs w:val="22"/>
              </w:rPr>
            </w:pPr>
            <w:r w:rsidRPr="00AB70DF">
              <w:rPr>
                <w:rFonts w:ascii="Palatino Linotype" w:hAnsi="Palatino Linotype"/>
                <w:b/>
                <w:bCs/>
                <w:sz w:val="22"/>
                <w:szCs w:val="22"/>
              </w:rPr>
              <w:t>What should the Board do to address this issue?</w:t>
            </w:r>
          </w:p>
        </w:tc>
      </w:tr>
      <w:tr w:rsidR="008B1574" w:rsidRPr="007006FE" w:rsidTr="00965F08">
        <w:trPr>
          <w:trHeight w:val="255"/>
        </w:trPr>
        <w:tc>
          <w:tcPr>
            <w:tcW w:w="2989" w:type="dxa"/>
          </w:tcPr>
          <w:p w:rsidR="008B1574" w:rsidRPr="008B4E9D" w:rsidRDefault="008B1574" w:rsidP="00965F08">
            <w:pPr>
              <w:ind w:left="360"/>
              <w:rPr>
                <w:rFonts w:ascii="Palatino Linotype" w:hAnsi="Palatino Linotype"/>
                <w:bCs/>
                <w:sz w:val="22"/>
                <w:szCs w:val="22"/>
              </w:rPr>
            </w:pPr>
            <w:r w:rsidRPr="008B4E9D">
              <w:rPr>
                <w:rFonts w:ascii="Palatino Linotype" w:hAnsi="Palatino Linotype"/>
                <w:bCs/>
                <w:sz w:val="22"/>
                <w:szCs w:val="22"/>
              </w:rPr>
              <w:t xml:space="preserve">Lack of </w:t>
            </w:r>
            <w:r>
              <w:rPr>
                <w:rFonts w:ascii="Palatino Linotype" w:hAnsi="Palatino Linotype"/>
                <w:bCs/>
                <w:sz w:val="22"/>
                <w:szCs w:val="22"/>
              </w:rPr>
              <w:t>funding for CTE</w:t>
            </w:r>
          </w:p>
        </w:tc>
        <w:tc>
          <w:tcPr>
            <w:tcW w:w="3621" w:type="dxa"/>
          </w:tcPr>
          <w:p w:rsidR="008B1574" w:rsidRPr="008B4E9D" w:rsidRDefault="00FC7D74" w:rsidP="00965F08">
            <w:pPr>
              <w:ind w:left="360"/>
              <w:rPr>
                <w:rFonts w:ascii="Palatino Linotype" w:hAnsi="Palatino Linotype"/>
                <w:sz w:val="22"/>
                <w:szCs w:val="22"/>
              </w:rPr>
            </w:pPr>
            <w:r>
              <w:rPr>
                <w:rFonts w:ascii="Palatino Linotype" w:hAnsi="Palatino Linotype"/>
                <w:sz w:val="22"/>
                <w:szCs w:val="22"/>
              </w:rPr>
              <w:t>Red</w:t>
            </w:r>
            <w:r w:rsidR="008B1574">
              <w:rPr>
                <w:rFonts w:ascii="Palatino Linotype" w:hAnsi="Palatino Linotype"/>
                <w:sz w:val="22"/>
                <w:szCs w:val="22"/>
              </w:rPr>
              <w:t>uced membership for the association</w:t>
            </w:r>
          </w:p>
        </w:tc>
        <w:tc>
          <w:tcPr>
            <w:tcW w:w="2966" w:type="dxa"/>
          </w:tcPr>
          <w:p w:rsidR="008B1574" w:rsidRPr="00AB70DF" w:rsidRDefault="008B1574" w:rsidP="00965F08">
            <w:pPr>
              <w:ind w:left="360"/>
              <w:rPr>
                <w:rFonts w:ascii="Palatino Linotype" w:hAnsi="Palatino Linotype"/>
                <w:i/>
                <w:sz w:val="22"/>
                <w:szCs w:val="22"/>
              </w:rPr>
            </w:pPr>
          </w:p>
        </w:tc>
      </w:tr>
      <w:tr w:rsidR="008B1574" w:rsidRPr="007006FE" w:rsidTr="00965F08">
        <w:trPr>
          <w:trHeight w:val="270"/>
        </w:trPr>
        <w:tc>
          <w:tcPr>
            <w:tcW w:w="2989" w:type="dxa"/>
          </w:tcPr>
          <w:p w:rsidR="008B1574" w:rsidRPr="008F25EC" w:rsidRDefault="008F25EC" w:rsidP="00965F08">
            <w:pPr>
              <w:ind w:left="360"/>
              <w:rPr>
                <w:rFonts w:ascii="Palatino Linotype" w:hAnsi="Palatino Linotype"/>
                <w:bCs/>
                <w:sz w:val="22"/>
                <w:szCs w:val="22"/>
              </w:rPr>
            </w:pPr>
            <w:r w:rsidRPr="008F25EC">
              <w:rPr>
                <w:rFonts w:ascii="Palatino Linotype" w:hAnsi="Palatino Linotype"/>
                <w:bCs/>
                <w:sz w:val="22"/>
                <w:szCs w:val="22"/>
              </w:rPr>
              <w:t>Lack of new professional in CTE</w:t>
            </w:r>
          </w:p>
        </w:tc>
        <w:tc>
          <w:tcPr>
            <w:tcW w:w="3621" w:type="dxa"/>
          </w:tcPr>
          <w:p w:rsidR="008B1574" w:rsidRPr="008F25EC" w:rsidRDefault="008F25EC" w:rsidP="00965F08">
            <w:pPr>
              <w:ind w:left="360"/>
              <w:rPr>
                <w:rFonts w:ascii="Palatino Linotype" w:hAnsi="Palatino Linotype"/>
                <w:sz w:val="22"/>
                <w:szCs w:val="22"/>
              </w:rPr>
            </w:pPr>
            <w:r w:rsidRPr="008F25EC">
              <w:rPr>
                <w:rFonts w:ascii="Palatino Linotype" w:hAnsi="Palatino Linotype"/>
                <w:sz w:val="22"/>
                <w:szCs w:val="22"/>
              </w:rPr>
              <w:t>Little or no leadership</w:t>
            </w:r>
          </w:p>
        </w:tc>
        <w:tc>
          <w:tcPr>
            <w:tcW w:w="2966" w:type="dxa"/>
          </w:tcPr>
          <w:p w:rsidR="008B1574" w:rsidRPr="00AB70DF" w:rsidRDefault="008B1574" w:rsidP="00965F08">
            <w:pPr>
              <w:ind w:left="360"/>
              <w:rPr>
                <w:rFonts w:ascii="Palatino Linotype" w:hAnsi="Palatino Linotype"/>
                <w:i/>
                <w:sz w:val="22"/>
                <w:szCs w:val="22"/>
              </w:rPr>
            </w:pPr>
          </w:p>
        </w:tc>
      </w:tr>
      <w:tr w:rsidR="008B1574" w:rsidRPr="007006FE" w:rsidTr="00965F08">
        <w:trPr>
          <w:trHeight w:val="270"/>
        </w:trPr>
        <w:tc>
          <w:tcPr>
            <w:tcW w:w="2989" w:type="dxa"/>
          </w:tcPr>
          <w:p w:rsidR="008B1574" w:rsidRPr="00AB70DF" w:rsidRDefault="008B1574" w:rsidP="00965F08">
            <w:pPr>
              <w:ind w:left="360"/>
              <w:rPr>
                <w:rFonts w:ascii="Palatino Linotype" w:hAnsi="Palatino Linotype"/>
                <w:b/>
                <w:bCs/>
                <w:i/>
                <w:sz w:val="22"/>
                <w:szCs w:val="22"/>
              </w:rPr>
            </w:pPr>
          </w:p>
        </w:tc>
        <w:tc>
          <w:tcPr>
            <w:tcW w:w="3621" w:type="dxa"/>
          </w:tcPr>
          <w:p w:rsidR="008B1574" w:rsidRPr="00AB70DF" w:rsidRDefault="008B1574" w:rsidP="00965F08">
            <w:pPr>
              <w:ind w:left="360"/>
              <w:rPr>
                <w:rFonts w:ascii="Palatino Linotype" w:hAnsi="Palatino Linotype"/>
                <w:i/>
                <w:sz w:val="22"/>
                <w:szCs w:val="22"/>
              </w:rPr>
            </w:pPr>
          </w:p>
        </w:tc>
        <w:tc>
          <w:tcPr>
            <w:tcW w:w="2966" w:type="dxa"/>
          </w:tcPr>
          <w:p w:rsidR="008B1574" w:rsidRPr="00AB70DF" w:rsidRDefault="008B1574" w:rsidP="00965F08">
            <w:pPr>
              <w:ind w:left="360"/>
              <w:rPr>
                <w:rFonts w:ascii="Palatino Linotype" w:hAnsi="Palatino Linotype"/>
                <w:i/>
                <w:sz w:val="22"/>
                <w:szCs w:val="22"/>
              </w:rPr>
            </w:pPr>
          </w:p>
        </w:tc>
      </w:tr>
    </w:tbl>
    <w:p w:rsidR="008B1574" w:rsidRPr="00AB0D0E" w:rsidRDefault="008B1574" w:rsidP="008B1574">
      <w:pPr>
        <w:ind w:left="360"/>
        <w:rPr>
          <w:rFonts w:ascii="Palatino Linotype" w:hAnsi="Palatino Linotype"/>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5"/>
        <w:gridCol w:w="3626"/>
        <w:gridCol w:w="2965"/>
      </w:tblGrid>
      <w:tr w:rsidR="008B1574" w:rsidRPr="007006FE" w:rsidTr="00965F08">
        <w:trPr>
          <w:trHeight w:val="729"/>
        </w:trPr>
        <w:tc>
          <w:tcPr>
            <w:tcW w:w="2985" w:type="dxa"/>
          </w:tcPr>
          <w:p w:rsidR="008B1574" w:rsidRPr="00AB70DF" w:rsidRDefault="008B1574" w:rsidP="00965F08">
            <w:pPr>
              <w:ind w:left="360"/>
              <w:jc w:val="center"/>
              <w:rPr>
                <w:rFonts w:ascii="Palatino Linotype" w:hAnsi="Palatino Linotype"/>
                <w:b/>
                <w:bCs/>
                <w:sz w:val="22"/>
                <w:szCs w:val="22"/>
              </w:rPr>
            </w:pPr>
            <w:r w:rsidRPr="00AB70DF">
              <w:rPr>
                <w:rFonts w:ascii="Palatino Linotype" w:hAnsi="Palatino Linotype"/>
                <w:b/>
                <w:bCs/>
                <w:sz w:val="22"/>
                <w:szCs w:val="22"/>
              </w:rPr>
              <w:t>What are your concerns for ACTE?</w:t>
            </w:r>
          </w:p>
        </w:tc>
        <w:tc>
          <w:tcPr>
            <w:tcW w:w="3626" w:type="dxa"/>
          </w:tcPr>
          <w:p w:rsidR="008B1574" w:rsidRPr="00AB70DF" w:rsidRDefault="008B1574" w:rsidP="00965F08">
            <w:pPr>
              <w:ind w:left="360"/>
              <w:jc w:val="center"/>
              <w:rPr>
                <w:rFonts w:ascii="Palatino Linotype" w:hAnsi="Palatino Linotype"/>
                <w:b/>
                <w:bCs/>
                <w:sz w:val="22"/>
                <w:szCs w:val="22"/>
              </w:rPr>
            </w:pPr>
            <w:r w:rsidRPr="00AB70DF">
              <w:rPr>
                <w:rFonts w:ascii="Palatino Linotype" w:hAnsi="Palatino Linotype"/>
                <w:b/>
                <w:bCs/>
                <w:sz w:val="22"/>
                <w:szCs w:val="22"/>
              </w:rPr>
              <w:t>What are the implications for ACTE?</w:t>
            </w:r>
          </w:p>
        </w:tc>
        <w:tc>
          <w:tcPr>
            <w:tcW w:w="2965" w:type="dxa"/>
          </w:tcPr>
          <w:p w:rsidR="008B1574" w:rsidRPr="00AB70DF" w:rsidRDefault="008B1574" w:rsidP="00965F08">
            <w:pPr>
              <w:ind w:left="360"/>
              <w:jc w:val="center"/>
              <w:rPr>
                <w:rFonts w:ascii="Palatino Linotype" w:hAnsi="Palatino Linotype"/>
                <w:b/>
                <w:bCs/>
                <w:sz w:val="22"/>
                <w:szCs w:val="22"/>
              </w:rPr>
            </w:pPr>
            <w:r w:rsidRPr="00AB70DF">
              <w:rPr>
                <w:rFonts w:ascii="Palatino Linotype" w:hAnsi="Palatino Linotype"/>
                <w:b/>
                <w:bCs/>
                <w:sz w:val="22"/>
                <w:szCs w:val="22"/>
              </w:rPr>
              <w:t>What should the Board do to address this issue?</w:t>
            </w:r>
          </w:p>
        </w:tc>
      </w:tr>
      <w:tr w:rsidR="008B1574" w:rsidRPr="007006FE" w:rsidTr="00965F08">
        <w:trPr>
          <w:trHeight w:val="255"/>
        </w:trPr>
        <w:tc>
          <w:tcPr>
            <w:tcW w:w="2985" w:type="dxa"/>
          </w:tcPr>
          <w:p w:rsidR="008B1574" w:rsidRPr="008F25EC" w:rsidRDefault="008F25EC" w:rsidP="00965F08">
            <w:pPr>
              <w:ind w:left="360"/>
              <w:rPr>
                <w:rFonts w:ascii="Palatino Linotype" w:hAnsi="Palatino Linotype"/>
                <w:bCs/>
                <w:sz w:val="22"/>
                <w:szCs w:val="22"/>
              </w:rPr>
            </w:pPr>
            <w:r>
              <w:rPr>
                <w:rFonts w:ascii="Palatino Linotype" w:hAnsi="Palatino Linotype"/>
                <w:bCs/>
                <w:sz w:val="22"/>
                <w:szCs w:val="22"/>
              </w:rPr>
              <w:t>Membership</w:t>
            </w:r>
          </w:p>
        </w:tc>
        <w:tc>
          <w:tcPr>
            <w:tcW w:w="3626" w:type="dxa"/>
          </w:tcPr>
          <w:p w:rsidR="008B1574" w:rsidRPr="008F25EC" w:rsidRDefault="008F25EC" w:rsidP="00965F08">
            <w:pPr>
              <w:ind w:left="360"/>
              <w:rPr>
                <w:rFonts w:ascii="Palatino Linotype" w:hAnsi="Palatino Linotype"/>
                <w:sz w:val="22"/>
                <w:szCs w:val="22"/>
              </w:rPr>
            </w:pPr>
            <w:r w:rsidRPr="008F25EC">
              <w:rPr>
                <w:rFonts w:ascii="Palatino Linotype" w:hAnsi="Palatino Linotype"/>
                <w:sz w:val="22"/>
                <w:szCs w:val="22"/>
              </w:rPr>
              <w:t>Lack of leaders, funding and decline of association</w:t>
            </w:r>
          </w:p>
        </w:tc>
        <w:tc>
          <w:tcPr>
            <w:tcW w:w="2965" w:type="dxa"/>
          </w:tcPr>
          <w:p w:rsidR="008B1574" w:rsidRPr="00AB70DF" w:rsidRDefault="008B1574" w:rsidP="00965F08">
            <w:pPr>
              <w:ind w:left="360"/>
              <w:rPr>
                <w:rFonts w:ascii="Palatino Linotype" w:hAnsi="Palatino Linotype"/>
                <w:i/>
                <w:sz w:val="22"/>
                <w:szCs w:val="22"/>
              </w:rPr>
            </w:pPr>
          </w:p>
        </w:tc>
      </w:tr>
      <w:tr w:rsidR="008B1574" w:rsidRPr="007006FE" w:rsidTr="00965F08">
        <w:trPr>
          <w:trHeight w:val="270"/>
        </w:trPr>
        <w:tc>
          <w:tcPr>
            <w:tcW w:w="2985" w:type="dxa"/>
          </w:tcPr>
          <w:p w:rsidR="008B1574" w:rsidRPr="008F25EC" w:rsidRDefault="008F25EC" w:rsidP="00965F08">
            <w:pPr>
              <w:ind w:left="360"/>
              <w:rPr>
                <w:rFonts w:ascii="Palatino Linotype" w:hAnsi="Palatino Linotype"/>
                <w:bCs/>
                <w:sz w:val="22"/>
                <w:szCs w:val="22"/>
              </w:rPr>
            </w:pPr>
            <w:r w:rsidRPr="008F25EC">
              <w:rPr>
                <w:rFonts w:ascii="Palatino Linotype" w:hAnsi="Palatino Linotype"/>
                <w:bCs/>
                <w:sz w:val="22"/>
                <w:szCs w:val="22"/>
              </w:rPr>
              <w:t>Adding value for our members</w:t>
            </w:r>
          </w:p>
        </w:tc>
        <w:tc>
          <w:tcPr>
            <w:tcW w:w="3626" w:type="dxa"/>
          </w:tcPr>
          <w:p w:rsidR="008B1574" w:rsidRPr="008F25EC" w:rsidRDefault="008F25EC" w:rsidP="00965F08">
            <w:pPr>
              <w:ind w:left="360"/>
              <w:rPr>
                <w:rFonts w:ascii="Palatino Linotype" w:hAnsi="Palatino Linotype"/>
                <w:sz w:val="22"/>
                <w:szCs w:val="22"/>
              </w:rPr>
            </w:pPr>
            <w:r w:rsidRPr="008F25EC">
              <w:rPr>
                <w:rFonts w:ascii="Palatino Linotype" w:hAnsi="Palatino Linotype"/>
                <w:sz w:val="22"/>
                <w:szCs w:val="22"/>
              </w:rPr>
              <w:t>Loss of membership</w:t>
            </w:r>
          </w:p>
        </w:tc>
        <w:tc>
          <w:tcPr>
            <w:tcW w:w="2965" w:type="dxa"/>
          </w:tcPr>
          <w:p w:rsidR="008B1574" w:rsidRPr="00AB70DF" w:rsidRDefault="008B1574" w:rsidP="00965F08">
            <w:pPr>
              <w:ind w:left="360"/>
              <w:rPr>
                <w:rFonts w:ascii="Palatino Linotype" w:hAnsi="Palatino Linotype"/>
                <w:i/>
                <w:sz w:val="22"/>
                <w:szCs w:val="22"/>
              </w:rPr>
            </w:pPr>
          </w:p>
        </w:tc>
      </w:tr>
      <w:tr w:rsidR="008B1574" w:rsidRPr="007006FE" w:rsidTr="00965F08">
        <w:trPr>
          <w:trHeight w:val="270"/>
        </w:trPr>
        <w:tc>
          <w:tcPr>
            <w:tcW w:w="2985" w:type="dxa"/>
          </w:tcPr>
          <w:p w:rsidR="008B1574" w:rsidRPr="00AB70DF" w:rsidRDefault="008B1574" w:rsidP="00965F08">
            <w:pPr>
              <w:ind w:left="360"/>
              <w:rPr>
                <w:rFonts w:ascii="Palatino Linotype" w:hAnsi="Palatino Linotype"/>
                <w:b/>
                <w:bCs/>
                <w:i/>
                <w:sz w:val="22"/>
                <w:szCs w:val="22"/>
              </w:rPr>
            </w:pPr>
          </w:p>
        </w:tc>
        <w:tc>
          <w:tcPr>
            <w:tcW w:w="3626" w:type="dxa"/>
          </w:tcPr>
          <w:p w:rsidR="008B1574" w:rsidRPr="00AB70DF" w:rsidRDefault="008B1574" w:rsidP="00965F08">
            <w:pPr>
              <w:ind w:left="360"/>
              <w:rPr>
                <w:rFonts w:ascii="Palatino Linotype" w:hAnsi="Palatino Linotype"/>
                <w:i/>
                <w:sz w:val="22"/>
                <w:szCs w:val="22"/>
              </w:rPr>
            </w:pPr>
          </w:p>
        </w:tc>
        <w:tc>
          <w:tcPr>
            <w:tcW w:w="2965" w:type="dxa"/>
          </w:tcPr>
          <w:p w:rsidR="008B1574" w:rsidRPr="00AB70DF" w:rsidRDefault="008B1574" w:rsidP="00965F08">
            <w:pPr>
              <w:ind w:left="360"/>
              <w:rPr>
                <w:rFonts w:ascii="Palatino Linotype" w:hAnsi="Palatino Linotype"/>
                <w:i/>
                <w:sz w:val="22"/>
                <w:szCs w:val="22"/>
              </w:rPr>
            </w:pPr>
          </w:p>
        </w:tc>
      </w:tr>
    </w:tbl>
    <w:p w:rsidR="008B1574" w:rsidRPr="00AB0D0E" w:rsidRDefault="008B1574" w:rsidP="008B1574">
      <w:pPr>
        <w:ind w:left="360"/>
        <w:rPr>
          <w:rFonts w:ascii="Palatino Linotype" w:hAnsi="Palatino Linotype"/>
          <w:b/>
          <w:sz w:val="22"/>
          <w:szCs w:val="22"/>
        </w:rPr>
      </w:pPr>
    </w:p>
    <w:p w:rsidR="008B1574" w:rsidRPr="00017965" w:rsidRDefault="008B1574" w:rsidP="008B1574">
      <w:pPr>
        <w:pStyle w:val="ListParagraph"/>
        <w:numPr>
          <w:ilvl w:val="0"/>
          <w:numId w:val="1"/>
        </w:numPr>
        <w:ind w:left="360"/>
        <w:rPr>
          <w:b/>
        </w:rPr>
      </w:pPr>
      <w:r w:rsidRPr="00017965">
        <w:rPr>
          <w:b/>
        </w:rPr>
        <w:t>Items To Be Placed on Board Agenda for Discussion</w:t>
      </w:r>
    </w:p>
    <w:p w:rsidR="008B1574" w:rsidRPr="00AB0D0E" w:rsidRDefault="008B1574" w:rsidP="008B1574">
      <w:pPr>
        <w:rPr>
          <w:rFonts w:ascii="Palatino Linotype" w:hAnsi="Palatino Linotype"/>
          <w:i/>
          <w:sz w:val="22"/>
          <w:szCs w:val="22"/>
        </w:rPr>
      </w:pPr>
      <w:r w:rsidRPr="00AB0D0E">
        <w:rPr>
          <w:rFonts w:ascii="Palatino Linotype" w:hAnsi="Palatino Linotype"/>
          <w:i/>
          <w:sz w:val="22"/>
          <w:szCs w:val="22"/>
        </w:rPr>
        <w:t>(Only include items that require Board discussion or action. These will be placed on the Board meeting agenda.)</w:t>
      </w:r>
    </w:p>
    <w:p w:rsidR="008B1574" w:rsidRDefault="008B1574" w:rsidP="008B1574"/>
    <w:p w:rsidR="00FA6F44" w:rsidRDefault="00964FAC"/>
    <w:sectPr w:rsidR="00FA6F44" w:rsidSect="00CD2F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7071C"/>
    <w:multiLevelType w:val="hybridMultilevel"/>
    <w:tmpl w:val="F35E154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574"/>
    <w:rsid w:val="00013448"/>
    <w:rsid w:val="00024038"/>
    <w:rsid w:val="00045D79"/>
    <w:rsid w:val="0004722C"/>
    <w:rsid w:val="0005246A"/>
    <w:rsid w:val="00075EA6"/>
    <w:rsid w:val="000C34C8"/>
    <w:rsid w:val="000F3606"/>
    <w:rsid w:val="00172D1A"/>
    <w:rsid w:val="00172EFD"/>
    <w:rsid w:val="00180761"/>
    <w:rsid w:val="00191332"/>
    <w:rsid w:val="001E6F01"/>
    <w:rsid w:val="00205261"/>
    <w:rsid w:val="00277AEB"/>
    <w:rsid w:val="002A2AFB"/>
    <w:rsid w:val="002D0646"/>
    <w:rsid w:val="00310D0E"/>
    <w:rsid w:val="0032201E"/>
    <w:rsid w:val="003923DF"/>
    <w:rsid w:val="003C0A22"/>
    <w:rsid w:val="003D49EA"/>
    <w:rsid w:val="00416BE4"/>
    <w:rsid w:val="00420F17"/>
    <w:rsid w:val="00432046"/>
    <w:rsid w:val="00483360"/>
    <w:rsid w:val="004904A0"/>
    <w:rsid w:val="004B0AAC"/>
    <w:rsid w:val="004B3E4E"/>
    <w:rsid w:val="004E40DA"/>
    <w:rsid w:val="004F5678"/>
    <w:rsid w:val="005113ED"/>
    <w:rsid w:val="00521A2C"/>
    <w:rsid w:val="00526CF9"/>
    <w:rsid w:val="00536F52"/>
    <w:rsid w:val="00541F7D"/>
    <w:rsid w:val="005524C6"/>
    <w:rsid w:val="005628AA"/>
    <w:rsid w:val="00566794"/>
    <w:rsid w:val="005E2752"/>
    <w:rsid w:val="00603B59"/>
    <w:rsid w:val="006B1CA8"/>
    <w:rsid w:val="00785365"/>
    <w:rsid w:val="007A2D57"/>
    <w:rsid w:val="007B54C3"/>
    <w:rsid w:val="007C6054"/>
    <w:rsid w:val="00885A83"/>
    <w:rsid w:val="008B1574"/>
    <w:rsid w:val="008D6650"/>
    <w:rsid w:val="008E1CF8"/>
    <w:rsid w:val="008F25EC"/>
    <w:rsid w:val="0092010C"/>
    <w:rsid w:val="00964FAC"/>
    <w:rsid w:val="009861BE"/>
    <w:rsid w:val="009E17BC"/>
    <w:rsid w:val="00A01C1B"/>
    <w:rsid w:val="00A12022"/>
    <w:rsid w:val="00AA21C7"/>
    <w:rsid w:val="00AD3C9B"/>
    <w:rsid w:val="00B34E89"/>
    <w:rsid w:val="00B36976"/>
    <w:rsid w:val="00B76DBA"/>
    <w:rsid w:val="00BD0F31"/>
    <w:rsid w:val="00C1508B"/>
    <w:rsid w:val="00C16A67"/>
    <w:rsid w:val="00C174EE"/>
    <w:rsid w:val="00C21C7D"/>
    <w:rsid w:val="00C43421"/>
    <w:rsid w:val="00C7043A"/>
    <w:rsid w:val="00C83EF2"/>
    <w:rsid w:val="00D1392A"/>
    <w:rsid w:val="00D15D38"/>
    <w:rsid w:val="00D81D31"/>
    <w:rsid w:val="00D97CDA"/>
    <w:rsid w:val="00DA6D15"/>
    <w:rsid w:val="00E00CA3"/>
    <w:rsid w:val="00E0210B"/>
    <w:rsid w:val="00E050C8"/>
    <w:rsid w:val="00E1732F"/>
    <w:rsid w:val="00E5601B"/>
    <w:rsid w:val="00ED0BE8"/>
    <w:rsid w:val="00EE67E9"/>
    <w:rsid w:val="00EF72C3"/>
    <w:rsid w:val="00F666FD"/>
    <w:rsid w:val="00F83B78"/>
    <w:rsid w:val="00F96561"/>
    <w:rsid w:val="00FA36FB"/>
    <w:rsid w:val="00FB4C42"/>
    <w:rsid w:val="00FC7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5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BodyText">
    <w:name w:val="ACTE Body Text"/>
    <w:basedOn w:val="Normal"/>
    <w:autoRedefine/>
    <w:qFormat/>
    <w:rsid w:val="008B1574"/>
    <w:rPr>
      <w:rFonts w:ascii="Palatino Linotype" w:hAnsi="Palatino Linotype"/>
      <w:b/>
      <w:sz w:val="22"/>
      <w:szCs w:val="22"/>
    </w:rPr>
  </w:style>
  <w:style w:type="paragraph" w:styleId="ListParagraph">
    <w:name w:val="List Paragraph"/>
    <w:basedOn w:val="Normal"/>
    <w:uiPriority w:val="34"/>
    <w:qFormat/>
    <w:rsid w:val="008B1574"/>
    <w:pPr>
      <w:ind w:left="720"/>
      <w:contextualSpacing/>
    </w:pPr>
    <w:rPr>
      <w:rFonts w:ascii="Palatino Linotype" w:hAnsi="Palatino Linotype"/>
      <w:sz w:val="22"/>
      <w:szCs w:val="22"/>
    </w:rPr>
  </w:style>
  <w:style w:type="paragraph" w:styleId="NoSpacing">
    <w:name w:val="No Spacing"/>
    <w:uiPriority w:val="1"/>
    <w:qFormat/>
    <w:rsid w:val="008B1574"/>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Moore Norman Technology Center</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jeanette.capshaw</dc:creator>
  <cp:lastModifiedBy>jeanette.capshaw</cp:lastModifiedBy>
  <cp:revision>2</cp:revision>
  <dcterms:created xsi:type="dcterms:W3CDTF">2013-10-14T20:41:00Z</dcterms:created>
  <dcterms:modified xsi:type="dcterms:W3CDTF">2013-10-14T21:16:00Z</dcterms:modified>
</cp:coreProperties>
</file>