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AF5" w:rsidRDefault="0022047C" w:rsidP="00BB3AF5">
      <w:pPr>
        <w:pStyle w:val="Title"/>
        <w:jc w:val="center"/>
      </w:pPr>
      <w:r>
        <w:t xml:space="preserve">Marketing </w:t>
      </w:r>
      <w:r w:rsidR="00BB3AF5">
        <w:t>Your</w:t>
      </w:r>
      <w:r>
        <w:t xml:space="preserve"> Awards Program</w:t>
      </w:r>
    </w:p>
    <w:p w:rsidR="00BB3AF5" w:rsidRPr="00BB3AF5" w:rsidRDefault="00BB3AF5" w:rsidP="00BB3AF5">
      <w:pPr>
        <w:pStyle w:val="Title"/>
        <w:jc w:val="center"/>
      </w:pPr>
      <w:r w:rsidRPr="00BB3AF5">
        <w:t>&amp; Sample Communications</w:t>
      </w:r>
    </w:p>
    <w:p w:rsidR="007424FD" w:rsidRDefault="007424FD" w:rsidP="007424FD">
      <w:pPr>
        <w:pStyle w:val="Heading1"/>
      </w:pPr>
      <w:r>
        <w:t>Marketing Your Program</w:t>
      </w:r>
    </w:p>
    <w:p w:rsidR="00CB7BB3" w:rsidRPr="000B2010" w:rsidRDefault="00CB7BB3" w:rsidP="000B2010">
      <w:pPr>
        <w:pStyle w:val="NoSpacing"/>
        <w:rPr>
          <w:rFonts w:ascii="Palatino Linotype" w:hAnsi="Palatino Linotype"/>
        </w:rPr>
      </w:pPr>
      <w:r w:rsidRPr="000B2010">
        <w:rPr>
          <w:rFonts w:ascii="Palatino Linotype" w:hAnsi="Palatino Linotype"/>
        </w:rPr>
        <w:t>The first step to marketing your awards program is to identify a few key factors:</w:t>
      </w:r>
    </w:p>
    <w:p w:rsidR="00B73542" w:rsidRDefault="00CB7BB3" w:rsidP="00B73542">
      <w:pPr>
        <w:pStyle w:val="NoSpacing"/>
        <w:numPr>
          <w:ilvl w:val="0"/>
          <w:numId w:val="9"/>
        </w:numPr>
        <w:rPr>
          <w:rFonts w:ascii="Palatino Linotype" w:hAnsi="Palatino Linotype"/>
        </w:rPr>
      </w:pPr>
      <w:r w:rsidRPr="000B2010">
        <w:rPr>
          <w:rFonts w:ascii="Palatino Linotype" w:hAnsi="Palatino Linotype"/>
        </w:rPr>
        <w:t>Who is your audience (who will be applying or nominating?)</w:t>
      </w:r>
    </w:p>
    <w:p w:rsidR="007E44B1" w:rsidRDefault="007E44B1" w:rsidP="007E44B1">
      <w:pPr>
        <w:pStyle w:val="NoSpacing"/>
        <w:numPr>
          <w:ilvl w:val="1"/>
          <w:numId w:val="9"/>
        </w:numPr>
        <w:rPr>
          <w:rFonts w:ascii="Palatino Linotype" w:hAnsi="Palatino Linotype"/>
        </w:rPr>
      </w:pPr>
      <w:r>
        <w:rPr>
          <w:rFonts w:ascii="Palatino Linotype" w:hAnsi="Palatino Linotype"/>
        </w:rPr>
        <w:t>Are you targeting professionals who are eligible for t</w:t>
      </w:r>
      <w:bookmarkStart w:id="0" w:name="_GoBack"/>
      <w:bookmarkEnd w:id="0"/>
      <w:r>
        <w:rPr>
          <w:rFonts w:ascii="Palatino Linotype" w:hAnsi="Palatino Linotype"/>
        </w:rPr>
        <w:t xml:space="preserve">he awards? </w:t>
      </w:r>
    </w:p>
    <w:p w:rsidR="007E44B1" w:rsidRPr="00B73542" w:rsidRDefault="007E44B1" w:rsidP="007E44B1">
      <w:pPr>
        <w:pStyle w:val="NoSpacing"/>
        <w:numPr>
          <w:ilvl w:val="1"/>
          <w:numId w:val="9"/>
        </w:numPr>
        <w:rPr>
          <w:rFonts w:ascii="Palatino Linotype" w:hAnsi="Palatino Linotype"/>
        </w:rPr>
      </w:pPr>
      <w:r>
        <w:rPr>
          <w:rFonts w:ascii="Palatino Linotype" w:hAnsi="Palatino Linotype"/>
        </w:rPr>
        <w:t>Are you targeting the groups that will likely recommend and/or nominate their colleagues for awards</w:t>
      </w:r>
      <w:r w:rsidR="007424FD">
        <w:rPr>
          <w:rFonts w:ascii="Palatino Linotype" w:hAnsi="Palatino Linotype"/>
        </w:rPr>
        <w:t xml:space="preserve"> (ex. supervisors, program managers, directors)</w:t>
      </w:r>
      <w:r>
        <w:rPr>
          <w:rFonts w:ascii="Palatino Linotype" w:hAnsi="Palatino Linotype"/>
        </w:rPr>
        <w:t xml:space="preserve">? Or encouraging individuals to nominate </w:t>
      </w:r>
      <w:proofErr w:type="gramStart"/>
      <w:r>
        <w:rPr>
          <w:rFonts w:ascii="Palatino Linotype" w:hAnsi="Palatino Linotype"/>
        </w:rPr>
        <w:t>themselves</w:t>
      </w:r>
      <w:proofErr w:type="gramEnd"/>
      <w:r>
        <w:rPr>
          <w:rFonts w:ascii="Palatino Linotype" w:hAnsi="Palatino Linotype"/>
        </w:rPr>
        <w:t>?</w:t>
      </w:r>
    </w:p>
    <w:p w:rsidR="00CB7BB3" w:rsidRDefault="00CB7BB3" w:rsidP="000B2010">
      <w:pPr>
        <w:pStyle w:val="NoSpacing"/>
        <w:numPr>
          <w:ilvl w:val="0"/>
          <w:numId w:val="9"/>
        </w:numPr>
        <w:rPr>
          <w:rFonts w:ascii="Palatino Linotype" w:hAnsi="Palatino Linotype"/>
        </w:rPr>
      </w:pPr>
      <w:r w:rsidRPr="000B2010">
        <w:rPr>
          <w:rFonts w:ascii="Palatino Linotype" w:hAnsi="Palatino Linotype"/>
        </w:rPr>
        <w:t>What are their incentives to nominate/apply?</w:t>
      </w:r>
    </w:p>
    <w:p w:rsidR="00000000" w:rsidRPr="007E44B1" w:rsidRDefault="000C41C0" w:rsidP="007E44B1">
      <w:pPr>
        <w:pStyle w:val="NoSpacing"/>
        <w:numPr>
          <w:ilvl w:val="1"/>
          <w:numId w:val="9"/>
        </w:numPr>
        <w:rPr>
          <w:rFonts w:ascii="Palatino Linotype" w:hAnsi="Palatino Linotype"/>
        </w:rPr>
      </w:pPr>
      <w:r w:rsidRPr="007E44B1">
        <w:rPr>
          <w:rFonts w:ascii="Palatino Linotype" w:hAnsi="Palatino Linotype"/>
        </w:rPr>
        <w:t>Draw attention to their program</w:t>
      </w:r>
      <w:r w:rsidR="007E44B1">
        <w:rPr>
          <w:rFonts w:ascii="Palatino Linotype" w:hAnsi="Palatino Linotype"/>
        </w:rPr>
        <w:t>s</w:t>
      </w:r>
      <w:r w:rsidRPr="007E44B1">
        <w:rPr>
          <w:rFonts w:ascii="Palatino Linotype" w:hAnsi="Palatino Linotype"/>
        </w:rPr>
        <w:t>, schoo</w:t>
      </w:r>
      <w:r w:rsidR="007E44B1">
        <w:rPr>
          <w:rFonts w:ascii="Palatino Linotype" w:hAnsi="Palatino Linotype"/>
        </w:rPr>
        <w:t>ls</w:t>
      </w:r>
      <w:r w:rsidRPr="007E44B1">
        <w:rPr>
          <w:rFonts w:ascii="Palatino Linotype" w:hAnsi="Palatino Linotype"/>
        </w:rPr>
        <w:t>, colleagues</w:t>
      </w:r>
    </w:p>
    <w:p w:rsidR="007E44B1" w:rsidRPr="007E44B1" w:rsidRDefault="000C41C0" w:rsidP="007E44B1">
      <w:pPr>
        <w:pStyle w:val="NoSpacing"/>
        <w:numPr>
          <w:ilvl w:val="1"/>
          <w:numId w:val="9"/>
        </w:numPr>
        <w:rPr>
          <w:rFonts w:ascii="Palatino Linotype" w:hAnsi="Palatino Linotype"/>
        </w:rPr>
      </w:pPr>
      <w:r w:rsidRPr="007E44B1">
        <w:rPr>
          <w:rFonts w:ascii="Palatino Linotype" w:hAnsi="Palatino Linotype"/>
        </w:rPr>
        <w:t>Be a part of the state-wide, Region-wide, or nation-wide campaign to recognize excellence in CTE</w:t>
      </w:r>
    </w:p>
    <w:p w:rsidR="00CB7BB3" w:rsidRDefault="00871826" w:rsidP="000B2010">
      <w:pPr>
        <w:pStyle w:val="NoSpacing"/>
        <w:numPr>
          <w:ilvl w:val="0"/>
          <w:numId w:val="9"/>
        </w:numPr>
        <w:rPr>
          <w:rFonts w:ascii="Palatino Linotype" w:hAnsi="Palatino Linotype"/>
        </w:rPr>
      </w:pPr>
      <w:r w:rsidRPr="000B2010">
        <w:rPr>
          <w:rFonts w:ascii="Palatino Linotype" w:hAnsi="Palatino Linotype"/>
        </w:rPr>
        <w:t xml:space="preserve">What information do they need in order to participate in the program? </w:t>
      </w:r>
    </w:p>
    <w:p w:rsidR="00000000" w:rsidRPr="007E44B1" w:rsidRDefault="000C41C0" w:rsidP="007E44B1">
      <w:pPr>
        <w:pStyle w:val="NoSpacing"/>
        <w:numPr>
          <w:ilvl w:val="1"/>
          <w:numId w:val="9"/>
        </w:numPr>
        <w:rPr>
          <w:rFonts w:ascii="Palatino Linotype" w:hAnsi="Palatino Linotype"/>
        </w:rPr>
      </w:pPr>
      <w:r w:rsidRPr="007E44B1">
        <w:rPr>
          <w:rFonts w:ascii="Palatino Linotype" w:hAnsi="Palatino Linotype"/>
        </w:rPr>
        <w:t>What the award is and its purpose</w:t>
      </w:r>
    </w:p>
    <w:p w:rsidR="00000000" w:rsidRPr="007E44B1" w:rsidRDefault="000C41C0" w:rsidP="007E44B1">
      <w:pPr>
        <w:pStyle w:val="NoSpacing"/>
        <w:numPr>
          <w:ilvl w:val="1"/>
          <w:numId w:val="9"/>
        </w:numPr>
        <w:rPr>
          <w:rFonts w:ascii="Palatino Linotype" w:hAnsi="Palatino Linotype"/>
        </w:rPr>
      </w:pPr>
      <w:r w:rsidRPr="007E44B1">
        <w:rPr>
          <w:rFonts w:ascii="Palatino Linotype" w:hAnsi="Palatino Linotype"/>
        </w:rPr>
        <w:t>Who is eligible</w:t>
      </w:r>
    </w:p>
    <w:p w:rsidR="00000000" w:rsidRPr="007E44B1" w:rsidRDefault="000C41C0" w:rsidP="007E44B1">
      <w:pPr>
        <w:pStyle w:val="NoSpacing"/>
        <w:numPr>
          <w:ilvl w:val="1"/>
          <w:numId w:val="9"/>
        </w:numPr>
        <w:rPr>
          <w:rFonts w:ascii="Palatino Linotype" w:hAnsi="Palatino Linotype"/>
        </w:rPr>
      </w:pPr>
      <w:r w:rsidRPr="007E44B1">
        <w:rPr>
          <w:rFonts w:ascii="Palatino Linotype" w:hAnsi="Palatino Linotype"/>
        </w:rPr>
        <w:t xml:space="preserve">How to </w:t>
      </w:r>
      <w:r w:rsidRPr="007E44B1">
        <w:rPr>
          <w:rFonts w:ascii="Palatino Linotype" w:hAnsi="Palatino Linotype"/>
        </w:rPr>
        <w:t>apply</w:t>
      </w:r>
    </w:p>
    <w:p w:rsidR="00000000" w:rsidRPr="007E44B1" w:rsidRDefault="000C41C0" w:rsidP="007E44B1">
      <w:pPr>
        <w:pStyle w:val="NoSpacing"/>
        <w:numPr>
          <w:ilvl w:val="1"/>
          <w:numId w:val="9"/>
        </w:numPr>
        <w:rPr>
          <w:rFonts w:ascii="Palatino Linotype" w:hAnsi="Palatino Linotype"/>
        </w:rPr>
      </w:pPr>
      <w:r w:rsidRPr="007E44B1">
        <w:rPr>
          <w:rFonts w:ascii="Palatino Linotype" w:hAnsi="Palatino Linotype"/>
        </w:rPr>
        <w:t>Deadline to submit an application/nomination</w:t>
      </w:r>
    </w:p>
    <w:p w:rsidR="00000000" w:rsidRPr="007E44B1" w:rsidRDefault="000C41C0" w:rsidP="007E44B1">
      <w:pPr>
        <w:pStyle w:val="NoSpacing"/>
        <w:numPr>
          <w:ilvl w:val="1"/>
          <w:numId w:val="9"/>
        </w:numPr>
        <w:rPr>
          <w:rFonts w:ascii="Palatino Linotype" w:hAnsi="Palatino Linotype"/>
        </w:rPr>
      </w:pPr>
      <w:r w:rsidRPr="007E44B1">
        <w:rPr>
          <w:rFonts w:ascii="Palatino Linotype" w:hAnsi="Palatino Linotype"/>
        </w:rPr>
        <w:t>When winners will be announced/recognized</w:t>
      </w:r>
    </w:p>
    <w:p w:rsidR="007E44B1" w:rsidRPr="007E44B1" w:rsidRDefault="000C41C0" w:rsidP="007E44B1">
      <w:pPr>
        <w:pStyle w:val="NoSpacing"/>
        <w:numPr>
          <w:ilvl w:val="1"/>
          <w:numId w:val="9"/>
        </w:numPr>
        <w:rPr>
          <w:rFonts w:ascii="Palatino Linotype" w:hAnsi="Palatino Linotype"/>
        </w:rPr>
      </w:pPr>
      <w:r w:rsidRPr="007E44B1">
        <w:rPr>
          <w:rFonts w:ascii="Palatino Linotype" w:hAnsi="Palatino Linotype"/>
        </w:rPr>
        <w:t>Who to contact with questions</w:t>
      </w:r>
    </w:p>
    <w:p w:rsidR="000B2010" w:rsidRDefault="00871826" w:rsidP="000B2010">
      <w:pPr>
        <w:pStyle w:val="NoSpacing"/>
        <w:numPr>
          <w:ilvl w:val="0"/>
          <w:numId w:val="9"/>
        </w:numPr>
        <w:rPr>
          <w:rFonts w:ascii="Palatino Linotype" w:hAnsi="Palatino Linotype"/>
        </w:rPr>
      </w:pPr>
      <w:r w:rsidRPr="000B2010">
        <w:rPr>
          <w:rFonts w:ascii="Palatino Linotype" w:hAnsi="Palatino Linotype"/>
        </w:rPr>
        <w:t>What venues or channels can you use to market your program</w:t>
      </w:r>
      <w:r w:rsidR="00B73542">
        <w:rPr>
          <w:rFonts w:ascii="Palatino Linotype" w:hAnsi="Palatino Linotype"/>
        </w:rPr>
        <w:t xml:space="preserve"> to your audiences</w:t>
      </w:r>
      <w:r w:rsidRPr="000B2010">
        <w:rPr>
          <w:rFonts w:ascii="Palatino Linotype" w:hAnsi="Palatino Linotype"/>
        </w:rPr>
        <w:t xml:space="preserve">? </w:t>
      </w:r>
    </w:p>
    <w:p w:rsidR="0015609E" w:rsidRDefault="0015609E" w:rsidP="0015609E">
      <w:pPr>
        <w:pStyle w:val="NoSpacing"/>
        <w:numPr>
          <w:ilvl w:val="1"/>
          <w:numId w:val="9"/>
        </w:numPr>
        <w:rPr>
          <w:rFonts w:ascii="Palatino Linotype" w:hAnsi="Palatino Linotype"/>
        </w:rPr>
      </w:pPr>
      <w:r>
        <w:rPr>
          <w:rFonts w:ascii="Palatino Linotype" w:hAnsi="Palatino Linotype"/>
        </w:rPr>
        <w:t>Website(s)</w:t>
      </w:r>
    </w:p>
    <w:p w:rsidR="0015609E" w:rsidRDefault="0015609E" w:rsidP="0015609E">
      <w:pPr>
        <w:pStyle w:val="NoSpacing"/>
        <w:numPr>
          <w:ilvl w:val="1"/>
          <w:numId w:val="9"/>
        </w:numPr>
        <w:rPr>
          <w:rFonts w:ascii="Palatino Linotype" w:hAnsi="Palatino Linotype"/>
        </w:rPr>
      </w:pPr>
      <w:r>
        <w:rPr>
          <w:rFonts w:ascii="Palatino Linotype" w:hAnsi="Palatino Linotype"/>
        </w:rPr>
        <w:t>Newsletters</w:t>
      </w:r>
    </w:p>
    <w:p w:rsidR="0015609E" w:rsidRDefault="0015609E" w:rsidP="0015609E">
      <w:pPr>
        <w:pStyle w:val="NoSpacing"/>
        <w:numPr>
          <w:ilvl w:val="1"/>
          <w:numId w:val="9"/>
        </w:numPr>
        <w:rPr>
          <w:rFonts w:ascii="Palatino Linotype" w:hAnsi="Palatino Linotype"/>
        </w:rPr>
      </w:pPr>
      <w:r>
        <w:rPr>
          <w:rFonts w:ascii="Palatino Linotype" w:hAnsi="Palatino Linotype"/>
        </w:rPr>
        <w:t>Flyers &amp; Brochures</w:t>
      </w:r>
    </w:p>
    <w:p w:rsidR="003E381F" w:rsidRDefault="003E381F" w:rsidP="0015609E">
      <w:pPr>
        <w:pStyle w:val="NoSpacing"/>
        <w:numPr>
          <w:ilvl w:val="1"/>
          <w:numId w:val="9"/>
        </w:numPr>
        <w:rPr>
          <w:rFonts w:ascii="Palatino Linotype" w:hAnsi="Palatino Linotype"/>
        </w:rPr>
      </w:pPr>
      <w:r>
        <w:rPr>
          <w:rFonts w:ascii="Palatino Linotype" w:hAnsi="Palatino Linotype"/>
        </w:rPr>
        <w:t xml:space="preserve">Social Media (twitter, Facebook, </w:t>
      </w:r>
      <w:proofErr w:type="spellStart"/>
      <w:r>
        <w:rPr>
          <w:rFonts w:ascii="Palatino Linotype" w:hAnsi="Palatino Linotype"/>
        </w:rPr>
        <w:t>pinterest</w:t>
      </w:r>
      <w:proofErr w:type="spellEnd"/>
      <w:r>
        <w:rPr>
          <w:rFonts w:ascii="Palatino Linotype" w:hAnsi="Palatino Linotype"/>
        </w:rPr>
        <w:t>)</w:t>
      </w:r>
    </w:p>
    <w:p w:rsidR="0015609E" w:rsidRDefault="0015609E" w:rsidP="000B2010">
      <w:pPr>
        <w:pStyle w:val="NoSpacing"/>
        <w:numPr>
          <w:ilvl w:val="1"/>
          <w:numId w:val="9"/>
        </w:numPr>
        <w:rPr>
          <w:rFonts w:ascii="Palatino Linotype" w:hAnsi="Palatino Linotype"/>
        </w:rPr>
      </w:pPr>
      <w:r>
        <w:rPr>
          <w:rFonts w:ascii="Palatino Linotype" w:hAnsi="Palatino Linotype"/>
        </w:rPr>
        <w:t>Conferences</w:t>
      </w:r>
    </w:p>
    <w:p w:rsidR="003E381F" w:rsidRPr="003E381F" w:rsidRDefault="00EF050D" w:rsidP="003E381F">
      <w:pPr>
        <w:pStyle w:val="NoSpacing"/>
        <w:numPr>
          <w:ilvl w:val="1"/>
          <w:numId w:val="9"/>
        </w:numPr>
        <w:rPr>
          <w:rFonts w:ascii="Palatino Linotype" w:hAnsi="Palatino Linotype"/>
        </w:rPr>
      </w:pPr>
      <w:r>
        <w:rPr>
          <w:rFonts w:ascii="Palatino Linotype" w:hAnsi="Palatino Linotype"/>
        </w:rPr>
        <w:t>Word of mouth</w:t>
      </w:r>
    </w:p>
    <w:p w:rsidR="0015609E" w:rsidRDefault="0015609E" w:rsidP="0015609E">
      <w:pPr>
        <w:pStyle w:val="Heading1"/>
      </w:pPr>
      <w:r>
        <w:t>Key Messages</w:t>
      </w:r>
    </w:p>
    <w:p w:rsidR="007424FD" w:rsidRPr="007424FD" w:rsidRDefault="00BB3AF5" w:rsidP="007424FD">
      <w:pPr>
        <w:rPr>
          <w:rFonts w:ascii="Palatino Linotype" w:hAnsi="Palatino Linotype"/>
        </w:rPr>
      </w:pPr>
      <w:r>
        <w:rPr>
          <w:rFonts w:ascii="Palatino Linotype" w:hAnsi="Palatino Linotype"/>
        </w:rPr>
        <w:t xml:space="preserve">It’s important to remember that any messaging about your awards program is a reflection of your organization and the program. Sample messages regarding various stages of the awards and recognition process are available on the next few pages for your reference. </w:t>
      </w:r>
    </w:p>
    <w:p w:rsidR="00475A08" w:rsidRPr="00B73542" w:rsidRDefault="00475A08" w:rsidP="00064BFE">
      <w:pPr>
        <w:pStyle w:val="Heading2"/>
      </w:pPr>
      <w:r w:rsidRPr="00B73542">
        <w:t>1. Call to entry</w:t>
      </w:r>
    </w:p>
    <w:p w:rsidR="00CB7BB3" w:rsidRPr="000B2010" w:rsidRDefault="0015609E" w:rsidP="000B2010">
      <w:pPr>
        <w:pStyle w:val="NoSpacing"/>
        <w:rPr>
          <w:rFonts w:ascii="Palatino Linotype" w:hAnsi="Palatino Linotype"/>
        </w:rPr>
      </w:pPr>
      <w:r>
        <w:rPr>
          <w:rFonts w:ascii="Palatino Linotype" w:hAnsi="Palatino Linotype"/>
        </w:rPr>
        <w:t xml:space="preserve">Your call to entry announces that your program is open for nominations. </w:t>
      </w:r>
      <w:r w:rsidR="00CB7BB3" w:rsidRPr="000B2010">
        <w:rPr>
          <w:rFonts w:ascii="Palatino Linotype" w:hAnsi="Palatino Linotype"/>
        </w:rPr>
        <w:t xml:space="preserve">Ideally, you want to announce your call to entry at least </w:t>
      </w:r>
      <w:r w:rsidR="00CB7BB3" w:rsidRPr="000B2010">
        <w:rPr>
          <w:rFonts w:ascii="Palatino Linotype" w:hAnsi="Palatino Linotype"/>
          <w:b/>
        </w:rPr>
        <w:t>3 months</w:t>
      </w:r>
      <w:r w:rsidR="00CB7BB3" w:rsidRPr="000B2010">
        <w:rPr>
          <w:rFonts w:ascii="Palatino Linotype" w:hAnsi="Palatino Linotype"/>
        </w:rPr>
        <w:t xml:space="preserve"> before your deadline</w:t>
      </w:r>
      <w:r w:rsidR="007E44B1">
        <w:rPr>
          <w:rFonts w:ascii="Palatino Linotype" w:hAnsi="Palatino Linotype"/>
        </w:rPr>
        <w:t>, and you want to make sure you communicate this information more than once (send reminders)</w:t>
      </w:r>
      <w:r w:rsidR="00CB7BB3" w:rsidRPr="000B2010">
        <w:rPr>
          <w:rFonts w:ascii="Palatino Linotype" w:hAnsi="Palatino Linotype"/>
        </w:rPr>
        <w:t xml:space="preserve">. Your call to entry needs to </w:t>
      </w:r>
      <w:r w:rsidR="00CB7BB3" w:rsidRPr="000B2010">
        <w:rPr>
          <w:rFonts w:ascii="Palatino Linotype" w:hAnsi="Palatino Linotype"/>
        </w:rPr>
        <w:lastRenderedPageBreak/>
        <w:t xml:space="preserve">include </w:t>
      </w:r>
      <w:r w:rsidR="007E44B1">
        <w:rPr>
          <w:rFonts w:ascii="Palatino Linotype" w:hAnsi="Palatino Linotype"/>
        </w:rPr>
        <w:t xml:space="preserve">all of the information people need in order to nominate or apply for an award (see above). </w:t>
      </w:r>
    </w:p>
    <w:p w:rsidR="00B73542" w:rsidRPr="00064BFE" w:rsidRDefault="00B73542" w:rsidP="000B2010">
      <w:pPr>
        <w:pStyle w:val="NoSpacing"/>
        <w:rPr>
          <w:rFonts w:ascii="Palatino Linotype" w:hAnsi="Palatino Linotype"/>
        </w:rPr>
      </w:pPr>
    </w:p>
    <w:p w:rsidR="00CB7BB3" w:rsidRPr="003E381F" w:rsidRDefault="007E44B1" w:rsidP="007424FD">
      <w:pPr>
        <w:pStyle w:val="NoSpacing"/>
        <w:jc w:val="center"/>
        <w:rPr>
          <w:rFonts w:ascii="Palatino Linotype" w:hAnsi="Palatino Linotype"/>
        </w:rPr>
      </w:pPr>
      <w:r w:rsidRPr="003E381F">
        <w:rPr>
          <w:rFonts w:ascii="Palatino Linotype" w:hAnsi="Palatino Linotype"/>
        </w:rPr>
        <w:t>SAMPLES:</w:t>
      </w:r>
    </w:p>
    <w:tbl>
      <w:tblPr>
        <w:tblStyle w:val="TableGrid"/>
        <w:tblW w:w="0" w:type="auto"/>
        <w:tblLook w:val="04A0" w:firstRow="1" w:lastRow="0" w:firstColumn="1" w:lastColumn="0" w:noHBand="0" w:noVBand="1"/>
      </w:tblPr>
      <w:tblGrid>
        <w:gridCol w:w="9576"/>
      </w:tblGrid>
      <w:tr w:rsidR="0015609E" w:rsidTr="0015609E">
        <w:tc>
          <w:tcPr>
            <w:tcW w:w="9576" w:type="dxa"/>
          </w:tcPr>
          <w:p w:rsidR="0015609E" w:rsidRDefault="0015609E" w:rsidP="0015609E">
            <w:pPr>
              <w:pStyle w:val="NoSpacing"/>
              <w:rPr>
                <w:rFonts w:ascii="Palatino Linotype" w:hAnsi="Palatino Linotype"/>
                <w:b/>
              </w:rPr>
            </w:pPr>
          </w:p>
          <w:p w:rsidR="0015609E" w:rsidRPr="0015609E" w:rsidRDefault="0015609E" w:rsidP="0015609E">
            <w:pPr>
              <w:pStyle w:val="NoSpacing"/>
              <w:rPr>
                <w:rFonts w:ascii="Palatino Linotype" w:hAnsi="Palatino Linotype"/>
              </w:rPr>
            </w:pPr>
            <w:r w:rsidRPr="0015609E">
              <w:rPr>
                <w:rFonts w:ascii="Palatino Linotype" w:hAnsi="Palatino Linotype"/>
                <w:b/>
              </w:rPr>
              <w:t xml:space="preserve">Is there a secret CTE hero in your </w:t>
            </w:r>
            <w:r>
              <w:rPr>
                <w:rFonts w:ascii="Palatino Linotype" w:hAnsi="Palatino Linotype"/>
                <w:b/>
              </w:rPr>
              <w:t>school</w:t>
            </w:r>
            <w:r w:rsidRPr="0015609E">
              <w:rPr>
                <w:rFonts w:ascii="Palatino Linotype" w:hAnsi="Palatino Linotype"/>
                <w:b/>
              </w:rPr>
              <w:t xml:space="preserve"> or community?</w:t>
            </w:r>
            <w:r w:rsidRPr="0015609E">
              <w:rPr>
                <w:rFonts w:ascii="Palatino Linotype" w:hAnsi="Palatino Linotype"/>
              </w:rPr>
              <w:t xml:space="preserve"> </w:t>
            </w:r>
          </w:p>
          <w:p w:rsidR="0015609E" w:rsidRPr="0015609E" w:rsidRDefault="0015609E" w:rsidP="0015609E">
            <w:pPr>
              <w:pStyle w:val="NoSpacing"/>
              <w:rPr>
                <w:rFonts w:ascii="Palatino Linotype" w:hAnsi="Palatino Linotype"/>
              </w:rPr>
            </w:pPr>
            <w:r w:rsidRPr="0015609E">
              <w:rPr>
                <w:rFonts w:ascii="Palatino Linotype" w:hAnsi="Palatino Linotype"/>
              </w:rPr>
              <w:t>Help us bring the best in CTE out into the spo</w:t>
            </w:r>
            <w:r>
              <w:rPr>
                <w:rFonts w:ascii="Palatino Linotype" w:hAnsi="Palatino Linotype"/>
              </w:rPr>
              <w:t>tlight</w:t>
            </w:r>
            <w:r w:rsidR="00D15737">
              <w:rPr>
                <w:rFonts w:ascii="Palatino Linotype" w:hAnsi="Palatino Linotype"/>
              </w:rPr>
              <w:t xml:space="preserve"> by</w:t>
            </w:r>
            <w:r>
              <w:rPr>
                <w:rFonts w:ascii="Palatino Linotype" w:hAnsi="Palatino Linotype"/>
              </w:rPr>
              <w:t xml:space="preserve"> nominat</w:t>
            </w:r>
            <w:r w:rsidR="00D15737">
              <w:rPr>
                <w:rFonts w:ascii="Palatino Linotype" w:hAnsi="Palatino Linotype"/>
              </w:rPr>
              <w:t>ing</w:t>
            </w:r>
            <w:r>
              <w:rPr>
                <w:rFonts w:ascii="Palatino Linotype" w:hAnsi="Palatino Linotype"/>
              </w:rPr>
              <w:t xml:space="preserve"> someone for a</w:t>
            </w:r>
            <w:r w:rsidR="007424FD">
              <w:rPr>
                <w:rFonts w:ascii="Palatino Linotype" w:hAnsi="Palatino Linotype"/>
              </w:rPr>
              <w:t xml:space="preserve"> Virginia</w:t>
            </w:r>
            <w:r>
              <w:rPr>
                <w:rFonts w:ascii="Palatino Linotype" w:hAnsi="Palatino Linotype"/>
              </w:rPr>
              <w:t xml:space="preserve"> </w:t>
            </w:r>
            <w:r w:rsidRPr="0015609E">
              <w:rPr>
                <w:rFonts w:ascii="Palatino Linotype" w:hAnsi="Palatino Linotype"/>
              </w:rPr>
              <w:t xml:space="preserve">ACTE </w:t>
            </w:r>
            <w:r w:rsidR="007424FD">
              <w:rPr>
                <w:rFonts w:ascii="Palatino Linotype" w:hAnsi="Palatino Linotype"/>
              </w:rPr>
              <w:t xml:space="preserve">Member </w:t>
            </w:r>
            <w:r w:rsidRPr="0015609E">
              <w:rPr>
                <w:rFonts w:ascii="Palatino Linotype" w:hAnsi="Palatino Linotype"/>
              </w:rPr>
              <w:t xml:space="preserve">Award! The </w:t>
            </w:r>
            <w:r w:rsidR="007424FD">
              <w:rPr>
                <w:rFonts w:ascii="Palatino Linotype" w:hAnsi="Palatino Linotype"/>
              </w:rPr>
              <w:t>Member Awards</w:t>
            </w:r>
            <w:r w:rsidRPr="0015609E">
              <w:rPr>
                <w:rFonts w:ascii="Palatino Linotype" w:hAnsi="Palatino Linotype"/>
              </w:rPr>
              <w:t xml:space="preserve"> bring well-deserved prestige and recognition to members across the country</w:t>
            </w:r>
            <w:r>
              <w:rPr>
                <w:rFonts w:ascii="Palatino Linotype" w:hAnsi="Palatino Linotype"/>
              </w:rPr>
              <w:t xml:space="preserve"> for their innovation and dedication to career and technical education. </w:t>
            </w:r>
            <w:r w:rsidRPr="0015609E">
              <w:rPr>
                <w:rFonts w:ascii="Palatino Linotype" w:hAnsi="Palatino Linotype"/>
              </w:rPr>
              <w:t xml:space="preserve"> </w:t>
            </w:r>
            <w:r>
              <w:rPr>
                <w:rFonts w:ascii="Palatino Linotype" w:hAnsi="Palatino Linotype"/>
              </w:rPr>
              <w:t xml:space="preserve">Virginia </w:t>
            </w:r>
            <w:r w:rsidRPr="0015609E">
              <w:rPr>
                <w:rFonts w:ascii="Palatino Linotype" w:hAnsi="Palatino Linotype"/>
              </w:rPr>
              <w:t xml:space="preserve">ACTE is </w:t>
            </w:r>
            <w:r>
              <w:rPr>
                <w:rFonts w:ascii="Palatino Linotype" w:hAnsi="Palatino Linotype"/>
              </w:rPr>
              <w:t>conducting a statewide</w:t>
            </w:r>
            <w:r w:rsidRPr="0015609E">
              <w:rPr>
                <w:rFonts w:ascii="Palatino Linotype" w:hAnsi="Palatino Linotype"/>
              </w:rPr>
              <w:t xml:space="preserve"> search for the following:</w:t>
            </w:r>
          </w:p>
          <w:p w:rsidR="0015609E" w:rsidRPr="0015609E" w:rsidRDefault="0015609E" w:rsidP="0015609E">
            <w:pPr>
              <w:pStyle w:val="NoSpacing"/>
              <w:ind w:left="720"/>
              <w:rPr>
                <w:rFonts w:ascii="Palatino Linotype" w:hAnsi="Palatino Linotype"/>
              </w:rPr>
            </w:pPr>
          </w:p>
          <w:p w:rsidR="0015609E" w:rsidRPr="0015609E" w:rsidRDefault="0015609E" w:rsidP="0015609E">
            <w:pPr>
              <w:pStyle w:val="NoSpacing"/>
              <w:jc w:val="center"/>
              <w:rPr>
                <w:rFonts w:ascii="Palatino Linotype" w:hAnsi="Palatino Linotype"/>
              </w:rPr>
            </w:pPr>
            <w:r w:rsidRPr="0015609E">
              <w:rPr>
                <w:rFonts w:ascii="Palatino Linotype" w:hAnsi="Palatino Linotype"/>
              </w:rPr>
              <w:t xml:space="preserve">Teacher of the Year   </w:t>
            </w:r>
            <w:r w:rsidRPr="0015609E">
              <w:rPr>
                <w:rFonts w:ascii="Palatino Linotype" w:hAnsi="Palatino Linotype"/>
                <w:noProof/>
              </w:rPr>
              <w:drawing>
                <wp:inline distT="0" distB="0" distL="0" distR="0" wp14:anchorId="10D13424" wp14:editId="44C9F7AF">
                  <wp:extent cx="80963" cy="76200"/>
                  <wp:effectExtent l="0" t="0" r="0" b="0"/>
                  <wp:docPr id="1" name="Picture 1" descr="http://www.mindsways.com/SNT/SNT-images/Bullet_Po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indsways.com/SNT/SNT-images/Bullet_Poin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3" cy="76200"/>
                          </a:xfrm>
                          <a:prstGeom prst="rect">
                            <a:avLst/>
                          </a:prstGeom>
                          <a:noFill/>
                          <a:ln>
                            <a:noFill/>
                          </a:ln>
                        </pic:spPr>
                      </pic:pic>
                    </a:graphicData>
                  </a:graphic>
                </wp:inline>
              </w:drawing>
            </w:r>
            <w:r w:rsidRPr="0015609E">
              <w:rPr>
                <w:rFonts w:ascii="Palatino Linotype" w:hAnsi="Palatino Linotype"/>
              </w:rPr>
              <w:t xml:space="preserve">    Postsecondary Teacher of the Year</w:t>
            </w:r>
          </w:p>
          <w:p w:rsidR="0015609E" w:rsidRPr="0015609E" w:rsidRDefault="0015609E" w:rsidP="0015609E">
            <w:pPr>
              <w:pStyle w:val="NoSpacing"/>
              <w:jc w:val="center"/>
              <w:rPr>
                <w:rFonts w:ascii="Palatino Linotype" w:hAnsi="Palatino Linotype"/>
              </w:rPr>
            </w:pPr>
            <w:r w:rsidRPr="0015609E">
              <w:rPr>
                <w:rFonts w:ascii="Palatino Linotype" w:hAnsi="Palatino Linotype"/>
              </w:rPr>
              <w:t xml:space="preserve">New Teacher of the Year   </w:t>
            </w:r>
            <w:r w:rsidRPr="0015609E">
              <w:rPr>
                <w:rFonts w:ascii="Palatino Linotype" w:hAnsi="Palatino Linotype"/>
                <w:noProof/>
              </w:rPr>
              <w:drawing>
                <wp:inline distT="0" distB="0" distL="0" distR="0" wp14:anchorId="132FCDAB" wp14:editId="2BF1CB79">
                  <wp:extent cx="80963" cy="76200"/>
                  <wp:effectExtent l="0" t="0" r="0" b="0"/>
                  <wp:docPr id="2" name="Picture 2" descr="http://www.mindsways.com/SNT/SNT-images/Bullet_Po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indsways.com/SNT/SNT-images/Bullet_Poin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3" cy="76200"/>
                          </a:xfrm>
                          <a:prstGeom prst="rect">
                            <a:avLst/>
                          </a:prstGeom>
                          <a:noFill/>
                          <a:ln>
                            <a:noFill/>
                          </a:ln>
                        </pic:spPr>
                      </pic:pic>
                    </a:graphicData>
                  </a:graphic>
                </wp:inline>
              </w:drawing>
            </w:r>
            <w:r w:rsidRPr="0015609E">
              <w:rPr>
                <w:rFonts w:ascii="Palatino Linotype" w:hAnsi="Palatino Linotype"/>
              </w:rPr>
              <w:t xml:space="preserve">    Career Guidance Award  </w:t>
            </w:r>
            <w:r w:rsidRPr="0015609E">
              <w:rPr>
                <w:rFonts w:ascii="Palatino Linotype" w:hAnsi="Palatino Linotype"/>
                <w:noProof/>
              </w:rPr>
              <w:drawing>
                <wp:inline distT="0" distB="0" distL="0" distR="0" wp14:anchorId="7617BD31" wp14:editId="07C1F1A6">
                  <wp:extent cx="80963" cy="76200"/>
                  <wp:effectExtent l="0" t="0" r="0" b="0"/>
                  <wp:docPr id="3" name="Picture 3" descr="http://www.mindsways.com/SNT/SNT-images/Bullet_Po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indsways.com/SNT/SNT-images/Bullet_Poin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3" cy="76200"/>
                          </a:xfrm>
                          <a:prstGeom prst="rect">
                            <a:avLst/>
                          </a:prstGeom>
                          <a:noFill/>
                          <a:ln>
                            <a:noFill/>
                          </a:ln>
                        </pic:spPr>
                      </pic:pic>
                    </a:graphicData>
                  </a:graphic>
                </wp:inline>
              </w:drawing>
            </w:r>
            <w:r w:rsidRPr="0015609E">
              <w:rPr>
                <w:rFonts w:ascii="Palatino Linotype" w:hAnsi="Palatino Linotype"/>
              </w:rPr>
              <w:t xml:space="preserve">   Administrator of the Year</w:t>
            </w:r>
          </w:p>
          <w:p w:rsidR="0015609E" w:rsidRPr="0015609E" w:rsidRDefault="0015609E" w:rsidP="0015609E">
            <w:pPr>
              <w:pStyle w:val="NoSpacing"/>
              <w:jc w:val="center"/>
              <w:rPr>
                <w:rFonts w:ascii="Palatino Linotype" w:hAnsi="Palatino Linotype"/>
              </w:rPr>
            </w:pPr>
            <w:r w:rsidRPr="0015609E">
              <w:rPr>
                <w:rFonts w:ascii="Palatino Linotype" w:hAnsi="Palatino Linotype"/>
              </w:rPr>
              <w:t xml:space="preserve">Carl Perkins Community Service Award    </w:t>
            </w:r>
            <w:r w:rsidRPr="0015609E">
              <w:rPr>
                <w:rFonts w:ascii="Palatino Linotype" w:hAnsi="Palatino Linotype"/>
                <w:noProof/>
              </w:rPr>
              <w:drawing>
                <wp:inline distT="0" distB="0" distL="0" distR="0" wp14:anchorId="36600F8C" wp14:editId="1E414813">
                  <wp:extent cx="80963" cy="76200"/>
                  <wp:effectExtent l="0" t="0" r="0" b="0"/>
                  <wp:docPr id="4" name="Picture 4" descr="http://www.mindsways.com/SNT/SNT-images/Bullet_Po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indsways.com/SNT/SNT-images/Bullet_Poin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3" cy="76200"/>
                          </a:xfrm>
                          <a:prstGeom prst="rect">
                            <a:avLst/>
                          </a:prstGeom>
                          <a:noFill/>
                          <a:ln>
                            <a:noFill/>
                          </a:ln>
                        </pic:spPr>
                      </pic:pic>
                    </a:graphicData>
                  </a:graphic>
                </wp:inline>
              </w:drawing>
            </w:r>
            <w:r w:rsidRPr="0015609E">
              <w:rPr>
                <w:rFonts w:ascii="Palatino Linotype" w:hAnsi="Palatino Linotype"/>
              </w:rPr>
              <w:t xml:space="preserve">      Lifetime Achievement Award</w:t>
            </w:r>
            <w:r>
              <w:rPr>
                <w:rFonts w:ascii="Palatino Linotype" w:hAnsi="Palatino Linotype"/>
              </w:rPr>
              <w:t xml:space="preserve"> </w:t>
            </w:r>
          </w:p>
          <w:p w:rsidR="0015609E" w:rsidRDefault="0015609E" w:rsidP="0015609E">
            <w:pPr>
              <w:pStyle w:val="NoSpacing"/>
              <w:rPr>
                <w:rStyle w:val="Emphasis"/>
                <w:rFonts w:ascii="Palatino Linotype" w:hAnsi="Palatino Linotype"/>
                <w:i w:val="0"/>
              </w:rPr>
            </w:pPr>
          </w:p>
          <w:p w:rsidR="0015609E" w:rsidRPr="0015609E" w:rsidRDefault="0015609E" w:rsidP="0015609E">
            <w:pPr>
              <w:pStyle w:val="NoSpacing"/>
              <w:rPr>
                <w:rFonts w:ascii="Palatino Linotype" w:hAnsi="Palatino Linotype"/>
                <w:i/>
              </w:rPr>
            </w:pPr>
            <w:r>
              <w:rPr>
                <w:rStyle w:val="Emphasis"/>
                <w:rFonts w:ascii="Palatino Linotype" w:hAnsi="Palatino Linotype"/>
                <w:i w:val="0"/>
              </w:rPr>
              <w:t>Recognizing</w:t>
            </w:r>
            <w:r w:rsidRPr="0015609E">
              <w:rPr>
                <w:rStyle w:val="Emphasis"/>
                <w:rFonts w:ascii="Palatino Linotype" w:hAnsi="Palatino Linotype"/>
                <w:i w:val="0"/>
              </w:rPr>
              <w:t xml:space="preserve"> the best in CTE starts with YOU! </w:t>
            </w:r>
            <w:r>
              <w:rPr>
                <w:rStyle w:val="Emphasis"/>
                <w:rFonts w:ascii="Palatino Linotype" w:hAnsi="Palatino Linotype"/>
                <w:i w:val="0"/>
              </w:rPr>
              <w:t xml:space="preserve"> </w:t>
            </w:r>
            <w:r w:rsidRPr="0015609E">
              <w:rPr>
                <w:rStyle w:val="Emphasis"/>
                <w:rFonts w:ascii="Palatino Linotype" w:hAnsi="Palatino Linotype"/>
                <w:i w:val="0"/>
              </w:rPr>
              <w:t xml:space="preserve">Nominations are due by </w:t>
            </w:r>
            <w:r w:rsidRPr="0015609E">
              <w:rPr>
                <w:rStyle w:val="Emphasis"/>
                <w:rFonts w:ascii="Palatino Linotype" w:hAnsi="Palatino Linotype"/>
                <w:b/>
                <w:i w:val="0"/>
              </w:rPr>
              <w:t>January 15</w:t>
            </w:r>
            <w:r w:rsidRPr="0015609E">
              <w:rPr>
                <w:rStyle w:val="Emphasis"/>
                <w:rFonts w:ascii="Palatino Linotype" w:hAnsi="Palatino Linotype"/>
                <w:i w:val="0"/>
              </w:rPr>
              <w:t xml:space="preserve"> and can be submitted online </w:t>
            </w:r>
            <w:hyperlink r:id="rId9" w:history="1">
              <w:r w:rsidRPr="0015609E">
                <w:rPr>
                  <w:rStyle w:val="Hyperlink"/>
                  <w:rFonts w:ascii="Palatino Linotype" w:hAnsi="Palatino Linotype"/>
                </w:rPr>
                <w:t>here</w:t>
              </w:r>
            </w:hyperlink>
            <w:r w:rsidRPr="0015609E">
              <w:rPr>
                <w:rStyle w:val="Emphasis"/>
                <w:rFonts w:ascii="Palatino Linotype" w:hAnsi="Palatino Linotype"/>
                <w:i w:val="0"/>
              </w:rPr>
              <w:t xml:space="preserve">. All </w:t>
            </w:r>
            <w:r>
              <w:rPr>
                <w:rStyle w:val="Emphasis"/>
                <w:rFonts w:ascii="Palatino Linotype" w:hAnsi="Palatino Linotype"/>
                <w:i w:val="0"/>
              </w:rPr>
              <w:t>candidates</w:t>
            </w:r>
            <w:r w:rsidRPr="0015609E">
              <w:rPr>
                <w:rStyle w:val="Emphasis"/>
                <w:rFonts w:ascii="Palatino Linotype" w:hAnsi="Palatino Linotype"/>
                <w:i w:val="0"/>
              </w:rPr>
              <w:t xml:space="preserve"> must be </w:t>
            </w:r>
            <w:r>
              <w:rPr>
                <w:rStyle w:val="Emphasis"/>
                <w:rFonts w:ascii="Palatino Linotype" w:hAnsi="Palatino Linotype"/>
                <w:i w:val="0"/>
              </w:rPr>
              <w:t>V</w:t>
            </w:r>
            <w:r w:rsidRPr="0015609E">
              <w:rPr>
                <w:rStyle w:val="Emphasis"/>
                <w:rFonts w:ascii="Palatino Linotype" w:hAnsi="Palatino Linotype"/>
                <w:i w:val="0"/>
              </w:rPr>
              <w:t xml:space="preserve">ACTE members. </w:t>
            </w:r>
            <w:r>
              <w:rPr>
                <w:rStyle w:val="Emphasis"/>
                <w:rFonts w:ascii="Palatino Linotype" w:hAnsi="Palatino Linotype"/>
                <w:i w:val="0"/>
              </w:rPr>
              <w:t>Visit</w:t>
            </w:r>
            <w:r w:rsidRPr="0015609E">
              <w:rPr>
                <w:rStyle w:val="Emphasis"/>
                <w:rFonts w:ascii="Palatino Linotype" w:hAnsi="Palatino Linotype"/>
                <w:i w:val="0"/>
              </w:rPr>
              <w:t xml:space="preserve"> our </w:t>
            </w:r>
            <w:hyperlink r:id="rId10" w:history="1">
              <w:r w:rsidRPr="0015609E">
                <w:rPr>
                  <w:rStyle w:val="Hyperlink"/>
                  <w:rFonts w:ascii="Palatino Linotype" w:hAnsi="Palatino Linotype"/>
                </w:rPr>
                <w:t>webpage</w:t>
              </w:r>
            </w:hyperlink>
            <w:r w:rsidRPr="0015609E">
              <w:rPr>
                <w:rStyle w:val="Emphasis"/>
                <w:rFonts w:ascii="Palatino Linotype" w:hAnsi="Palatino Linotype"/>
                <w:i w:val="0"/>
              </w:rPr>
              <w:t xml:space="preserve"> for more information on the awards and </w:t>
            </w:r>
            <w:r>
              <w:rPr>
                <w:rStyle w:val="Emphasis"/>
                <w:rFonts w:ascii="Palatino Linotype" w:hAnsi="Palatino Linotype"/>
                <w:i w:val="0"/>
              </w:rPr>
              <w:t xml:space="preserve">eligibility requirements. Winners will be announced and recognized during the 2015 VACTE conference. If you have questions, contact </w:t>
            </w:r>
            <w:hyperlink r:id="rId11" w:history="1">
              <w:r w:rsidR="007424FD" w:rsidRPr="001B1F26">
                <w:rPr>
                  <w:rStyle w:val="Hyperlink"/>
                  <w:rFonts w:ascii="Palatino Linotype" w:hAnsi="Palatino Linotype"/>
                </w:rPr>
                <w:t>awards@acteonline.org</w:t>
              </w:r>
            </w:hyperlink>
            <w:r w:rsidR="007424FD">
              <w:rPr>
                <w:rFonts w:ascii="Palatino Linotype" w:hAnsi="Palatino Linotype"/>
              </w:rPr>
              <w:t xml:space="preserve">. </w:t>
            </w:r>
            <w:r>
              <w:rPr>
                <w:rStyle w:val="Emphasis"/>
                <w:rFonts w:ascii="Palatino Linotype" w:hAnsi="Palatino Linotype"/>
                <w:i w:val="0"/>
              </w:rPr>
              <w:t xml:space="preserve"> </w:t>
            </w:r>
          </w:p>
          <w:p w:rsidR="0015609E" w:rsidRDefault="0015609E" w:rsidP="000B2010">
            <w:pPr>
              <w:pStyle w:val="NoSpacing"/>
              <w:rPr>
                <w:rFonts w:ascii="Palatino Linotype" w:hAnsi="Palatino Linotype"/>
              </w:rPr>
            </w:pPr>
          </w:p>
        </w:tc>
      </w:tr>
    </w:tbl>
    <w:p w:rsidR="00D15737" w:rsidRDefault="00D15737" w:rsidP="00D15737"/>
    <w:tbl>
      <w:tblPr>
        <w:tblStyle w:val="TableGrid"/>
        <w:tblW w:w="0" w:type="auto"/>
        <w:tblLook w:val="04A0" w:firstRow="1" w:lastRow="0" w:firstColumn="1" w:lastColumn="0" w:noHBand="0" w:noVBand="1"/>
      </w:tblPr>
      <w:tblGrid>
        <w:gridCol w:w="9576"/>
      </w:tblGrid>
      <w:tr w:rsidR="00D15737" w:rsidTr="00D15737">
        <w:tc>
          <w:tcPr>
            <w:tcW w:w="9576" w:type="dxa"/>
          </w:tcPr>
          <w:p w:rsidR="00D15737" w:rsidRDefault="00D15737" w:rsidP="00D15737">
            <w:pPr>
              <w:rPr>
                <w:rFonts w:ascii="Palatino Linotype" w:hAnsi="Palatino Linotype" w:cs="Arial"/>
                <w:b/>
                <w:color w:val="000000"/>
                <w:sz w:val="20"/>
                <w:szCs w:val="20"/>
              </w:rPr>
            </w:pPr>
          </w:p>
          <w:p w:rsidR="00D15737" w:rsidRPr="00D15737" w:rsidRDefault="00D15737" w:rsidP="00D15737">
            <w:pPr>
              <w:rPr>
                <w:rFonts w:ascii="Palatino Linotype" w:hAnsi="Palatino Linotype" w:cs="Arial"/>
                <w:b/>
                <w:color w:val="000000"/>
              </w:rPr>
            </w:pPr>
            <w:r w:rsidRPr="00D15737">
              <w:rPr>
                <w:rFonts w:ascii="Palatino Linotype" w:hAnsi="Palatino Linotype" w:cs="Arial"/>
                <w:b/>
                <w:color w:val="000000"/>
              </w:rPr>
              <w:t>NOW is the time to recognize excellence in CTE!</w:t>
            </w:r>
          </w:p>
          <w:p w:rsidR="00D15737" w:rsidRPr="00D15737" w:rsidRDefault="00D15737" w:rsidP="00D15737">
            <w:pPr>
              <w:rPr>
                <w:rFonts w:ascii="Palatino Linotype" w:hAnsi="Palatino Linotype" w:cs="Arial"/>
                <w:color w:val="000000"/>
              </w:rPr>
            </w:pPr>
            <w:r w:rsidRPr="00D15737">
              <w:rPr>
                <w:rFonts w:ascii="Palatino Linotype" w:hAnsi="Palatino Linotype" w:cs="Arial"/>
                <w:color w:val="000000"/>
              </w:rPr>
              <w:t xml:space="preserve">Don’t miss your opportunity to nominate yourself or a colleague for an ACTE Member Award! The </w:t>
            </w:r>
            <w:r>
              <w:rPr>
                <w:rFonts w:ascii="Palatino Linotype" w:hAnsi="Palatino Linotype" w:cs="Arial"/>
                <w:color w:val="000000"/>
              </w:rPr>
              <w:t xml:space="preserve">Virginia </w:t>
            </w:r>
            <w:r w:rsidRPr="00D15737">
              <w:rPr>
                <w:rFonts w:ascii="Palatino Linotype" w:hAnsi="Palatino Linotype" w:cs="Arial"/>
                <w:color w:val="000000"/>
              </w:rPr>
              <w:t xml:space="preserve">ACTE Awards celebrate the very best in CTE among our association members. </w:t>
            </w:r>
            <w:r w:rsidRPr="00D15737">
              <w:rPr>
                <w:rFonts w:ascii="Palatino Linotype" w:hAnsi="Palatino Linotype" w:cs="Arial"/>
              </w:rPr>
              <w:t xml:space="preserve">Virginia ACTE </w:t>
            </w:r>
            <w:r w:rsidRPr="00D15737">
              <w:rPr>
                <w:rFonts w:ascii="Palatino Linotype" w:hAnsi="Palatino Linotype" w:cs="Arial"/>
                <w:color w:val="000000"/>
              </w:rPr>
              <w:t xml:space="preserve">is </w:t>
            </w:r>
            <w:r>
              <w:rPr>
                <w:rFonts w:ascii="Palatino Linotype" w:hAnsi="Palatino Linotype" w:cs="Arial"/>
                <w:color w:val="000000"/>
              </w:rPr>
              <w:t xml:space="preserve">now </w:t>
            </w:r>
            <w:r w:rsidRPr="00D15737">
              <w:rPr>
                <w:rFonts w:ascii="Palatino Linotype" w:hAnsi="Palatino Linotype" w:cs="Arial"/>
                <w:color w:val="000000"/>
              </w:rPr>
              <w:t>accepting nominations for the following:</w:t>
            </w:r>
          </w:p>
          <w:p w:rsidR="00D15737" w:rsidRPr="00D15737" w:rsidRDefault="00D15737" w:rsidP="00D15737">
            <w:pPr>
              <w:pStyle w:val="ListParagraph"/>
              <w:rPr>
                <w:rFonts w:ascii="Palatino Linotype" w:hAnsi="Palatino Linotype" w:cs="Arial"/>
                <w:color w:val="000000"/>
              </w:rPr>
            </w:pPr>
          </w:p>
          <w:p w:rsidR="00D15737" w:rsidRPr="00D15737" w:rsidRDefault="00D15737" w:rsidP="00D15737">
            <w:pPr>
              <w:pStyle w:val="NoSpacing"/>
              <w:jc w:val="center"/>
              <w:rPr>
                <w:rFonts w:ascii="Palatino Linotype" w:hAnsi="Palatino Linotype"/>
              </w:rPr>
            </w:pPr>
            <w:r w:rsidRPr="00D15737">
              <w:rPr>
                <w:rFonts w:ascii="Palatino Linotype" w:hAnsi="Palatino Linotype"/>
              </w:rPr>
              <w:t xml:space="preserve">Teacher of the Year   </w:t>
            </w:r>
            <w:r w:rsidRPr="00D15737">
              <w:rPr>
                <w:rFonts w:ascii="Palatino Linotype" w:hAnsi="Palatino Linotype"/>
                <w:noProof/>
              </w:rPr>
              <w:drawing>
                <wp:inline distT="0" distB="0" distL="0" distR="0" wp14:anchorId="5E4949C2" wp14:editId="3C9F6F4B">
                  <wp:extent cx="80963" cy="76200"/>
                  <wp:effectExtent l="0" t="0" r="0" b="0"/>
                  <wp:docPr id="5" name="Picture 5" descr="http://www.mindsways.com/SNT/SNT-images/Bullet_Po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indsways.com/SNT/SNT-images/Bullet_Poin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3" cy="76200"/>
                          </a:xfrm>
                          <a:prstGeom prst="rect">
                            <a:avLst/>
                          </a:prstGeom>
                          <a:noFill/>
                          <a:ln>
                            <a:noFill/>
                          </a:ln>
                        </pic:spPr>
                      </pic:pic>
                    </a:graphicData>
                  </a:graphic>
                </wp:inline>
              </w:drawing>
            </w:r>
            <w:r w:rsidRPr="00D15737">
              <w:rPr>
                <w:rFonts w:ascii="Palatino Linotype" w:hAnsi="Palatino Linotype"/>
              </w:rPr>
              <w:t xml:space="preserve">    Postsecondary Teacher of the Year</w:t>
            </w:r>
          </w:p>
          <w:p w:rsidR="00D15737" w:rsidRPr="00D15737" w:rsidRDefault="00D15737" w:rsidP="00D15737">
            <w:pPr>
              <w:pStyle w:val="NoSpacing"/>
              <w:jc w:val="center"/>
              <w:rPr>
                <w:rFonts w:ascii="Palatino Linotype" w:hAnsi="Palatino Linotype"/>
              </w:rPr>
            </w:pPr>
            <w:r w:rsidRPr="00D15737">
              <w:rPr>
                <w:rFonts w:ascii="Palatino Linotype" w:hAnsi="Palatino Linotype"/>
              </w:rPr>
              <w:t xml:space="preserve">New Teacher of the Year   </w:t>
            </w:r>
            <w:r w:rsidRPr="00D15737">
              <w:rPr>
                <w:rFonts w:ascii="Palatino Linotype" w:hAnsi="Palatino Linotype"/>
                <w:noProof/>
              </w:rPr>
              <w:drawing>
                <wp:inline distT="0" distB="0" distL="0" distR="0" wp14:anchorId="4B7D6597" wp14:editId="24AF276D">
                  <wp:extent cx="80963" cy="76200"/>
                  <wp:effectExtent l="0" t="0" r="0" b="0"/>
                  <wp:docPr id="6" name="Picture 6" descr="http://www.mindsways.com/SNT/SNT-images/Bullet_Po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indsways.com/SNT/SNT-images/Bullet_Poin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3" cy="76200"/>
                          </a:xfrm>
                          <a:prstGeom prst="rect">
                            <a:avLst/>
                          </a:prstGeom>
                          <a:noFill/>
                          <a:ln>
                            <a:noFill/>
                          </a:ln>
                        </pic:spPr>
                      </pic:pic>
                    </a:graphicData>
                  </a:graphic>
                </wp:inline>
              </w:drawing>
            </w:r>
            <w:r w:rsidRPr="00D15737">
              <w:rPr>
                <w:rFonts w:ascii="Palatino Linotype" w:hAnsi="Palatino Linotype"/>
              </w:rPr>
              <w:t xml:space="preserve">    Career Guidance Award  </w:t>
            </w:r>
            <w:r w:rsidRPr="00D15737">
              <w:rPr>
                <w:rFonts w:ascii="Palatino Linotype" w:hAnsi="Palatino Linotype"/>
                <w:noProof/>
              </w:rPr>
              <w:drawing>
                <wp:inline distT="0" distB="0" distL="0" distR="0" wp14:anchorId="6E8844B4" wp14:editId="7CC0B1DC">
                  <wp:extent cx="80963" cy="76200"/>
                  <wp:effectExtent l="0" t="0" r="0" b="0"/>
                  <wp:docPr id="7" name="Picture 7" descr="http://www.mindsways.com/SNT/SNT-images/Bullet_Po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indsways.com/SNT/SNT-images/Bullet_Poin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3" cy="76200"/>
                          </a:xfrm>
                          <a:prstGeom prst="rect">
                            <a:avLst/>
                          </a:prstGeom>
                          <a:noFill/>
                          <a:ln>
                            <a:noFill/>
                          </a:ln>
                        </pic:spPr>
                      </pic:pic>
                    </a:graphicData>
                  </a:graphic>
                </wp:inline>
              </w:drawing>
            </w:r>
            <w:r w:rsidRPr="00D15737">
              <w:rPr>
                <w:rFonts w:ascii="Palatino Linotype" w:hAnsi="Palatino Linotype"/>
              </w:rPr>
              <w:t xml:space="preserve">   Administrator of the Year</w:t>
            </w:r>
          </w:p>
          <w:p w:rsidR="00D15737" w:rsidRPr="00D15737" w:rsidRDefault="00D15737" w:rsidP="00D15737">
            <w:pPr>
              <w:pStyle w:val="NoSpacing"/>
              <w:jc w:val="center"/>
              <w:rPr>
                <w:rFonts w:ascii="Palatino Linotype" w:hAnsi="Palatino Linotype"/>
              </w:rPr>
            </w:pPr>
            <w:r w:rsidRPr="00D15737">
              <w:rPr>
                <w:rFonts w:ascii="Palatino Linotype" w:hAnsi="Palatino Linotype"/>
              </w:rPr>
              <w:t xml:space="preserve">Carl Perkins Community Service Award    </w:t>
            </w:r>
            <w:r w:rsidRPr="00D15737">
              <w:rPr>
                <w:rFonts w:ascii="Palatino Linotype" w:hAnsi="Palatino Linotype"/>
                <w:noProof/>
              </w:rPr>
              <w:drawing>
                <wp:inline distT="0" distB="0" distL="0" distR="0" wp14:anchorId="07744A86" wp14:editId="135BA510">
                  <wp:extent cx="80963" cy="76200"/>
                  <wp:effectExtent l="0" t="0" r="0" b="0"/>
                  <wp:docPr id="8" name="Picture 8" descr="http://www.mindsways.com/SNT/SNT-images/Bullet_Po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indsways.com/SNT/SNT-images/Bullet_Poin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3" cy="76200"/>
                          </a:xfrm>
                          <a:prstGeom prst="rect">
                            <a:avLst/>
                          </a:prstGeom>
                          <a:noFill/>
                          <a:ln>
                            <a:noFill/>
                          </a:ln>
                        </pic:spPr>
                      </pic:pic>
                    </a:graphicData>
                  </a:graphic>
                </wp:inline>
              </w:drawing>
            </w:r>
            <w:r w:rsidRPr="00D15737">
              <w:rPr>
                <w:rFonts w:ascii="Palatino Linotype" w:hAnsi="Palatino Linotype"/>
              </w:rPr>
              <w:t xml:space="preserve">      Lifetime Achievement Award</w:t>
            </w:r>
          </w:p>
          <w:p w:rsidR="00D15737" w:rsidRPr="00D15737" w:rsidRDefault="00D15737" w:rsidP="00D15737">
            <w:pPr>
              <w:rPr>
                <w:rFonts w:ascii="Palatino Linotype" w:hAnsi="Palatino Linotype"/>
              </w:rPr>
            </w:pPr>
          </w:p>
          <w:p w:rsidR="00D15737" w:rsidRPr="00D15737" w:rsidRDefault="00D15737" w:rsidP="00D15737">
            <w:pPr>
              <w:pStyle w:val="NoSpacing"/>
              <w:rPr>
                <w:rFonts w:ascii="Palatino Linotype" w:hAnsi="Palatino Linotype"/>
              </w:rPr>
            </w:pPr>
            <w:r w:rsidRPr="00D15737">
              <w:rPr>
                <w:rFonts w:ascii="Palatino Linotype" w:hAnsi="Palatino Linotype"/>
                <w:b/>
                <w:i/>
              </w:rPr>
              <w:t xml:space="preserve">The </w:t>
            </w:r>
            <w:r>
              <w:rPr>
                <w:rFonts w:ascii="Palatino Linotype" w:hAnsi="Palatino Linotype"/>
                <w:b/>
                <w:color w:val="FF0000"/>
              </w:rPr>
              <w:t xml:space="preserve">January 15 </w:t>
            </w:r>
            <w:r w:rsidRPr="00D15737">
              <w:rPr>
                <w:rFonts w:ascii="Palatino Linotype" w:hAnsi="Palatino Linotype"/>
                <w:b/>
                <w:i/>
              </w:rPr>
              <w:t>deadline is right around the corner!</w:t>
            </w:r>
            <w:r w:rsidRPr="00D15737">
              <w:rPr>
                <w:rFonts w:ascii="Palatino Linotype" w:hAnsi="Palatino Linotype"/>
                <w:b/>
              </w:rPr>
              <w:t xml:space="preserve"> </w:t>
            </w:r>
            <w:r w:rsidRPr="00D15737">
              <w:rPr>
                <w:rFonts w:ascii="Palatino Linotype" w:hAnsi="Palatino Linotype"/>
              </w:rPr>
              <w:t xml:space="preserve">To learn more about the </w:t>
            </w:r>
            <w:r>
              <w:rPr>
                <w:rFonts w:ascii="Palatino Linotype" w:hAnsi="Palatino Linotype"/>
              </w:rPr>
              <w:t>Virginia ACTE</w:t>
            </w:r>
          </w:p>
          <w:p w:rsidR="00D15737" w:rsidRPr="00D15737" w:rsidRDefault="00D15737" w:rsidP="00D15737">
            <w:pPr>
              <w:pStyle w:val="NoSpacing"/>
              <w:rPr>
                <w:rFonts w:ascii="Palatino Linotype" w:hAnsi="Palatino Linotype"/>
              </w:rPr>
            </w:pPr>
            <w:r w:rsidRPr="00D15737">
              <w:rPr>
                <w:rFonts w:ascii="Palatino Linotype" w:hAnsi="Palatino Linotype"/>
              </w:rPr>
              <w:t xml:space="preserve">Awards and </w:t>
            </w:r>
            <w:r>
              <w:rPr>
                <w:rFonts w:ascii="Palatino Linotype" w:hAnsi="Palatino Linotype"/>
              </w:rPr>
              <w:t xml:space="preserve">to </w:t>
            </w:r>
            <w:r w:rsidRPr="00D15737">
              <w:rPr>
                <w:rFonts w:ascii="Palatino Linotype" w:hAnsi="Palatino Linotype"/>
              </w:rPr>
              <w:t xml:space="preserve">submit a nomination, </w:t>
            </w:r>
            <w:r w:rsidR="007E44B1">
              <w:rPr>
                <w:rFonts w:ascii="Palatino Linotype" w:hAnsi="Palatino Linotype"/>
              </w:rPr>
              <w:t>visit</w:t>
            </w:r>
            <w:r w:rsidRPr="00D15737">
              <w:rPr>
                <w:rFonts w:ascii="Palatino Linotype" w:hAnsi="Palatino Linotype"/>
              </w:rPr>
              <w:t xml:space="preserve"> our </w:t>
            </w:r>
            <w:hyperlink r:id="rId12" w:history="1">
              <w:r w:rsidRPr="00D15737">
                <w:rPr>
                  <w:rStyle w:val="Hyperlink"/>
                  <w:rFonts w:ascii="Palatino Linotype" w:hAnsi="Palatino Linotype"/>
                </w:rPr>
                <w:t>webpage</w:t>
              </w:r>
            </w:hyperlink>
            <w:r w:rsidRPr="00D15737">
              <w:rPr>
                <w:rFonts w:ascii="Palatino Linotype" w:hAnsi="Palatino Linotype"/>
              </w:rPr>
              <w:t>. All applications should be submitted</w:t>
            </w:r>
          </w:p>
          <w:p w:rsidR="00D15737" w:rsidRPr="00D15737" w:rsidRDefault="00D15737" w:rsidP="00D15737">
            <w:pPr>
              <w:pStyle w:val="NoSpacing"/>
              <w:rPr>
                <w:rFonts w:ascii="Palatino Linotype" w:hAnsi="Palatino Linotype"/>
              </w:rPr>
            </w:pPr>
            <w:proofErr w:type="gramStart"/>
            <w:r w:rsidRPr="00D15737">
              <w:rPr>
                <w:rFonts w:ascii="Palatino Linotype" w:hAnsi="Palatino Linotype"/>
              </w:rPr>
              <w:t>online</w:t>
            </w:r>
            <w:proofErr w:type="gramEnd"/>
            <w:r w:rsidRPr="00D15737">
              <w:rPr>
                <w:rFonts w:ascii="Palatino Linotype" w:hAnsi="Palatino Linotype"/>
              </w:rPr>
              <w:t xml:space="preserve"> via the ACTE Awards Portal. For questions, please contact </w:t>
            </w:r>
            <w:hyperlink r:id="rId13" w:history="1">
              <w:r w:rsidRPr="002F7D36">
                <w:rPr>
                  <w:rStyle w:val="Hyperlink"/>
                  <w:rFonts w:ascii="Palatino Linotype" w:hAnsi="Palatino Linotype"/>
                </w:rPr>
                <w:t>awards@acteonline.org</w:t>
              </w:r>
            </w:hyperlink>
            <w:r w:rsidRPr="00D15737">
              <w:rPr>
                <w:rFonts w:ascii="Palatino Linotype" w:hAnsi="Palatino Linotype"/>
                <w:color w:val="FF0000"/>
              </w:rPr>
              <w:t>.</w:t>
            </w:r>
            <w:r>
              <w:rPr>
                <w:rFonts w:ascii="Palatino Linotype" w:hAnsi="Palatino Linotype"/>
                <w:color w:val="FF0000"/>
              </w:rPr>
              <w:t xml:space="preserve"> </w:t>
            </w:r>
          </w:p>
          <w:p w:rsidR="00D15737" w:rsidRDefault="00D15737" w:rsidP="00D15737"/>
        </w:tc>
      </w:tr>
    </w:tbl>
    <w:p w:rsidR="00D15737" w:rsidRDefault="00D15737" w:rsidP="00D15737"/>
    <w:p w:rsidR="00475A08" w:rsidRPr="007E44B1" w:rsidRDefault="00475A08" w:rsidP="003E381F">
      <w:pPr>
        <w:pStyle w:val="Heading2"/>
      </w:pPr>
      <w:r w:rsidRPr="007E44B1">
        <w:t xml:space="preserve">2. </w:t>
      </w:r>
      <w:r w:rsidR="007E44B1" w:rsidRPr="007E44B1">
        <w:t>Following up with Candidates:</w:t>
      </w:r>
    </w:p>
    <w:p w:rsidR="007E44B1" w:rsidRDefault="007E44B1" w:rsidP="000B2010">
      <w:pPr>
        <w:pStyle w:val="NoSpacing"/>
        <w:rPr>
          <w:rFonts w:ascii="Palatino Linotype" w:hAnsi="Palatino Linotype"/>
        </w:rPr>
      </w:pPr>
      <w:r>
        <w:rPr>
          <w:rFonts w:ascii="Palatino Linotype" w:hAnsi="Palatino Linotype"/>
        </w:rPr>
        <w:t>After the deadline to nominate closes, it’s a nice idea to email all of those who applied or nominated someone for an award to let them know what the next steps are (whether or not they will be interviewed, when the winners will be announced, etc.)</w:t>
      </w:r>
    </w:p>
    <w:p w:rsidR="007E44B1" w:rsidRDefault="007E44B1" w:rsidP="000B2010">
      <w:pPr>
        <w:pStyle w:val="NoSpacing"/>
        <w:rPr>
          <w:rFonts w:ascii="Palatino Linotype" w:hAnsi="Palatino Linotype"/>
        </w:rPr>
      </w:pPr>
    </w:p>
    <w:p w:rsidR="007E44B1" w:rsidRDefault="007E44B1" w:rsidP="000B2010">
      <w:pPr>
        <w:pStyle w:val="NoSpacing"/>
        <w:rPr>
          <w:rFonts w:ascii="Palatino Linotype" w:hAnsi="Palatino Linotype"/>
        </w:rPr>
      </w:pPr>
      <w:r>
        <w:rPr>
          <w:rFonts w:ascii="Palatino Linotype" w:hAnsi="Palatino Linotype"/>
        </w:rPr>
        <w:lastRenderedPageBreak/>
        <w:t>If you will be recognizing all nominees during an awards ceremony or meeting at your state conference, this is also a good opportunity to formally invite your participants to that event. Make sure to include the pertinent</w:t>
      </w:r>
      <w:r w:rsidR="007424FD">
        <w:rPr>
          <w:rFonts w:ascii="Palatino Linotype" w:hAnsi="Palatino Linotype"/>
        </w:rPr>
        <w:t xml:space="preserve"> details about the event (when &amp; </w:t>
      </w:r>
      <w:r>
        <w:rPr>
          <w:rFonts w:ascii="Palatino Linotype" w:hAnsi="Palatino Linotype"/>
        </w:rPr>
        <w:t xml:space="preserve">where, if there is a fee for award nominees/guests, </w:t>
      </w:r>
      <w:r w:rsidR="007424FD">
        <w:rPr>
          <w:rFonts w:ascii="Palatino Linotype" w:hAnsi="Palatino Linotype"/>
        </w:rPr>
        <w:t xml:space="preserve">dress code, if there is a rehearsal beforehand). </w:t>
      </w:r>
    </w:p>
    <w:p w:rsidR="007424FD" w:rsidRDefault="007424FD" w:rsidP="000B2010">
      <w:pPr>
        <w:pStyle w:val="NoSpacing"/>
        <w:rPr>
          <w:rFonts w:ascii="Palatino Linotype" w:hAnsi="Palatino Linotype"/>
        </w:rPr>
      </w:pPr>
    </w:p>
    <w:p w:rsidR="003E381F" w:rsidRDefault="007424FD" w:rsidP="003E381F">
      <w:pPr>
        <w:pStyle w:val="NoSpacing"/>
        <w:jc w:val="center"/>
        <w:rPr>
          <w:rFonts w:ascii="Palatino Linotype" w:hAnsi="Palatino Linotype"/>
        </w:rPr>
      </w:pPr>
      <w:r>
        <w:rPr>
          <w:rFonts w:ascii="Palatino Linotype" w:hAnsi="Palatino Linotype"/>
        </w:rPr>
        <w:t>SAMPLE:</w:t>
      </w:r>
    </w:p>
    <w:tbl>
      <w:tblPr>
        <w:tblStyle w:val="TableGrid"/>
        <w:tblW w:w="0" w:type="auto"/>
        <w:tblLook w:val="04A0" w:firstRow="1" w:lastRow="0" w:firstColumn="1" w:lastColumn="0" w:noHBand="0" w:noVBand="1"/>
      </w:tblPr>
      <w:tblGrid>
        <w:gridCol w:w="9576"/>
      </w:tblGrid>
      <w:tr w:rsidR="007424FD" w:rsidTr="007424FD">
        <w:tc>
          <w:tcPr>
            <w:tcW w:w="9576" w:type="dxa"/>
          </w:tcPr>
          <w:p w:rsidR="003E381F" w:rsidRPr="00DC0B80" w:rsidRDefault="003E381F" w:rsidP="003E381F">
            <w:pPr>
              <w:pStyle w:val="NoSpacing"/>
              <w:jc w:val="center"/>
              <w:rPr>
                <w:rFonts w:ascii="Palatino Linotype" w:hAnsi="Palatino Linotype"/>
                <w:b/>
                <w:sz w:val="28"/>
                <w:szCs w:val="28"/>
                <w:u w:val="single"/>
              </w:rPr>
            </w:pPr>
            <w:r w:rsidRPr="00DC0B80">
              <w:rPr>
                <w:rFonts w:ascii="Palatino Linotype" w:hAnsi="Palatino Linotype"/>
                <w:b/>
                <w:sz w:val="28"/>
                <w:szCs w:val="28"/>
                <w:u w:val="single"/>
              </w:rPr>
              <w:t xml:space="preserve">Schedule &amp; Information for </w:t>
            </w:r>
            <w:r>
              <w:rPr>
                <w:rFonts w:ascii="Palatino Linotype" w:hAnsi="Palatino Linotype"/>
                <w:b/>
                <w:sz w:val="28"/>
                <w:szCs w:val="28"/>
                <w:u w:val="single"/>
              </w:rPr>
              <w:t xml:space="preserve">[State] </w:t>
            </w:r>
            <w:r w:rsidRPr="00DC0B80">
              <w:rPr>
                <w:rFonts w:ascii="Palatino Linotype" w:hAnsi="Palatino Linotype"/>
                <w:b/>
                <w:sz w:val="28"/>
                <w:szCs w:val="28"/>
                <w:u w:val="single"/>
              </w:rPr>
              <w:t xml:space="preserve">ACTE Award </w:t>
            </w:r>
            <w:r>
              <w:rPr>
                <w:rFonts w:ascii="Palatino Linotype" w:hAnsi="Palatino Linotype"/>
                <w:b/>
                <w:sz w:val="28"/>
                <w:szCs w:val="28"/>
                <w:u w:val="single"/>
              </w:rPr>
              <w:t>Nominees</w:t>
            </w:r>
          </w:p>
          <w:p w:rsidR="003E381F" w:rsidRDefault="003E381F" w:rsidP="003E381F">
            <w:pPr>
              <w:pStyle w:val="NoSpacing"/>
              <w:rPr>
                <w:rFonts w:ascii="Palatino Linotype" w:hAnsi="Palatino Linotype"/>
                <w:sz w:val="20"/>
                <w:szCs w:val="20"/>
              </w:rPr>
            </w:pPr>
          </w:p>
          <w:p w:rsidR="003E381F" w:rsidRPr="00AB46BD" w:rsidRDefault="003E381F" w:rsidP="003E381F">
            <w:pPr>
              <w:pStyle w:val="NoSpacing"/>
              <w:rPr>
                <w:rFonts w:ascii="Palatino Linotype" w:hAnsi="Palatino Linotype"/>
                <w:sz w:val="20"/>
                <w:szCs w:val="20"/>
              </w:rPr>
            </w:pPr>
            <w:r>
              <w:rPr>
                <w:rFonts w:ascii="Palatino Linotype" w:hAnsi="Palatino Linotype"/>
                <w:sz w:val="20"/>
                <w:szCs w:val="20"/>
              </w:rPr>
              <w:t>On behalf of ACTE, c</w:t>
            </w:r>
            <w:r w:rsidRPr="00920E86">
              <w:rPr>
                <w:rFonts w:ascii="Palatino Linotype" w:hAnsi="Palatino Linotype"/>
                <w:sz w:val="20"/>
                <w:szCs w:val="20"/>
              </w:rPr>
              <w:t xml:space="preserve">ongratulations on </w:t>
            </w:r>
            <w:r>
              <w:rPr>
                <w:rFonts w:ascii="Palatino Linotype" w:hAnsi="Palatino Linotype"/>
                <w:sz w:val="20"/>
                <w:szCs w:val="20"/>
              </w:rPr>
              <w:t xml:space="preserve">your </w:t>
            </w:r>
            <w:r>
              <w:rPr>
                <w:rFonts w:ascii="Palatino Linotype" w:hAnsi="Palatino Linotype"/>
                <w:sz w:val="20"/>
                <w:szCs w:val="20"/>
              </w:rPr>
              <w:t xml:space="preserve">nomination for a </w:t>
            </w:r>
            <w:r w:rsidRPr="003E381F">
              <w:rPr>
                <w:rFonts w:ascii="Palatino Linotype" w:hAnsi="Palatino Linotype"/>
                <w:color w:val="1F497D" w:themeColor="text2"/>
                <w:sz w:val="20"/>
                <w:szCs w:val="20"/>
              </w:rPr>
              <w:t xml:space="preserve">[State] </w:t>
            </w:r>
            <w:r>
              <w:rPr>
                <w:rFonts w:ascii="Palatino Linotype" w:hAnsi="Palatino Linotype"/>
                <w:sz w:val="20"/>
                <w:szCs w:val="20"/>
              </w:rPr>
              <w:t>ACTE Award!</w:t>
            </w:r>
            <w:r>
              <w:rPr>
                <w:rFonts w:ascii="Palatino Linotype" w:hAnsi="Palatino Linotype"/>
                <w:sz w:val="20"/>
                <w:szCs w:val="20"/>
              </w:rPr>
              <w:t xml:space="preserve"> All award </w:t>
            </w:r>
            <w:r>
              <w:rPr>
                <w:rFonts w:ascii="Palatino Linotype" w:hAnsi="Palatino Linotype"/>
                <w:sz w:val="20"/>
                <w:szCs w:val="20"/>
              </w:rPr>
              <w:t>nominees and winners</w:t>
            </w:r>
            <w:r>
              <w:rPr>
                <w:rFonts w:ascii="Palatino Linotype" w:hAnsi="Palatino Linotype"/>
                <w:sz w:val="20"/>
                <w:szCs w:val="20"/>
              </w:rPr>
              <w:t xml:space="preserve"> will be recognized at </w:t>
            </w:r>
            <w:r>
              <w:rPr>
                <w:rFonts w:ascii="Palatino Linotype" w:hAnsi="Palatino Linotype"/>
                <w:sz w:val="20"/>
                <w:szCs w:val="20"/>
              </w:rPr>
              <w:t>our</w:t>
            </w:r>
            <w:r>
              <w:rPr>
                <w:rFonts w:ascii="Palatino Linotype" w:hAnsi="Palatino Linotype"/>
                <w:sz w:val="20"/>
                <w:szCs w:val="20"/>
              </w:rPr>
              <w:t xml:space="preserve"> Awards Banquet in </w:t>
            </w:r>
            <w:r>
              <w:rPr>
                <w:rFonts w:ascii="Palatino Linotype" w:hAnsi="Palatino Linotype"/>
                <w:sz w:val="20"/>
                <w:szCs w:val="20"/>
              </w:rPr>
              <w:t>[</w:t>
            </w:r>
            <w:r w:rsidRPr="003E381F">
              <w:rPr>
                <w:rFonts w:ascii="Palatino Linotype" w:hAnsi="Palatino Linotype"/>
                <w:color w:val="1F497D" w:themeColor="text2"/>
                <w:sz w:val="20"/>
                <w:szCs w:val="20"/>
              </w:rPr>
              <w:t>city, state</w:t>
            </w:r>
            <w:r>
              <w:rPr>
                <w:rFonts w:ascii="Palatino Linotype" w:hAnsi="Palatino Linotype"/>
                <w:sz w:val="20"/>
                <w:szCs w:val="20"/>
              </w:rPr>
              <w:t>]</w:t>
            </w:r>
            <w:r>
              <w:rPr>
                <w:rFonts w:ascii="Palatino Linotype" w:hAnsi="Palatino Linotype"/>
                <w:sz w:val="20"/>
                <w:szCs w:val="20"/>
              </w:rPr>
              <w:t xml:space="preserve"> in conjunction with </w:t>
            </w:r>
            <w:r>
              <w:rPr>
                <w:rFonts w:ascii="Palatino Linotype" w:hAnsi="Palatino Linotype"/>
                <w:sz w:val="20"/>
                <w:szCs w:val="20"/>
              </w:rPr>
              <w:t xml:space="preserve">the </w:t>
            </w:r>
            <w:r w:rsidRPr="003E381F">
              <w:rPr>
                <w:rFonts w:ascii="Palatino Linotype" w:hAnsi="Palatino Linotype"/>
                <w:color w:val="1F497D" w:themeColor="text2"/>
                <w:sz w:val="20"/>
                <w:szCs w:val="20"/>
              </w:rPr>
              <w:t xml:space="preserve">[state] </w:t>
            </w:r>
            <w:r>
              <w:rPr>
                <w:rFonts w:ascii="Palatino Linotype" w:hAnsi="Palatino Linotype"/>
                <w:sz w:val="20"/>
                <w:szCs w:val="20"/>
              </w:rPr>
              <w:t>ACTE conference</w:t>
            </w:r>
            <w:r>
              <w:rPr>
                <w:rFonts w:ascii="Palatino Linotype" w:hAnsi="Palatino Linotype"/>
                <w:sz w:val="20"/>
                <w:szCs w:val="20"/>
              </w:rPr>
              <w:t xml:space="preserve"> on </w:t>
            </w:r>
            <w:r w:rsidRPr="003E381F">
              <w:rPr>
                <w:rFonts w:ascii="Palatino Linotype" w:hAnsi="Palatino Linotype"/>
                <w:color w:val="1F497D" w:themeColor="text2"/>
                <w:sz w:val="20"/>
                <w:szCs w:val="20"/>
              </w:rPr>
              <w:t>[date]</w:t>
            </w:r>
            <w:r w:rsidRPr="003E381F">
              <w:rPr>
                <w:rFonts w:ascii="Palatino Linotype" w:hAnsi="Palatino Linotype"/>
                <w:color w:val="1F497D" w:themeColor="text2"/>
                <w:sz w:val="20"/>
                <w:szCs w:val="20"/>
              </w:rPr>
              <w:t xml:space="preserve"> </w:t>
            </w:r>
            <w:r>
              <w:rPr>
                <w:rFonts w:ascii="Palatino Linotype" w:hAnsi="Palatino Linotype"/>
                <w:sz w:val="20"/>
                <w:szCs w:val="20"/>
              </w:rPr>
              <w:t xml:space="preserve">from </w:t>
            </w:r>
            <w:r w:rsidRPr="003E381F">
              <w:rPr>
                <w:rFonts w:ascii="Palatino Linotype" w:hAnsi="Palatino Linotype"/>
                <w:color w:val="1F497D" w:themeColor="text2"/>
                <w:sz w:val="20"/>
                <w:szCs w:val="20"/>
              </w:rPr>
              <w:t>[time]</w:t>
            </w:r>
            <w:r w:rsidRPr="003E381F">
              <w:rPr>
                <w:rFonts w:ascii="Palatino Linotype" w:hAnsi="Palatino Linotype"/>
                <w:color w:val="1F497D" w:themeColor="text2"/>
                <w:sz w:val="20"/>
                <w:szCs w:val="20"/>
              </w:rPr>
              <w:t xml:space="preserve">.  </w:t>
            </w:r>
            <w:r w:rsidRPr="001B3152">
              <w:rPr>
                <w:rFonts w:ascii="Palatino Linotype" w:hAnsi="Palatino Linotype"/>
                <w:sz w:val="20"/>
                <w:szCs w:val="20"/>
              </w:rPr>
              <w:t xml:space="preserve">All events </w:t>
            </w:r>
            <w:r>
              <w:rPr>
                <w:rFonts w:ascii="Palatino Linotype" w:hAnsi="Palatino Linotype"/>
                <w:sz w:val="20"/>
                <w:szCs w:val="20"/>
              </w:rPr>
              <w:t xml:space="preserve">listed below </w:t>
            </w:r>
            <w:r w:rsidRPr="001B3152">
              <w:rPr>
                <w:rFonts w:ascii="Palatino Linotype" w:hAnsi="Palatino Linotype"/>
                <w:sz w:val="20"/>
                <w:szCs w:val="20"/>
              </w:rPr>
              <w:t xml:space="preserve">will take place in the </w:t>
            </w:r>
            <w:r w:rsidRPr="003E381F">
              <w:rPr>
                <w:rFonts w:ascii="Palatino Linotype" w:hAnsi="Palatino Linotype"/>
                <w:b/>
                <w:color w:val="1F497D" w:themeColor="text2"/>
                <w:sz w:val="20"/>
                <w:szCs w:val="20"/>
              </w:rPr>
              <w:t>[venue] [address].</w:t>
            </w:r>
          </w:p>
          <w:p w:rsidR="003E381F" w:rsidRDefault="003E381F" w:rsidP="003E381F">
            <w:pPr>
              <w:pStyle w:val="NoSpacing"/>
              <w:jc w:val="center"/>
              <w:rPr>
                <w:rFonts w:ascii="Palatino Linotype" w:hAnsi="Palatino Linotype"/>
                <w:sz w:val="20"/>
                <w:szCs w:val="20"/>
              </w:rPr>
            </w:pPr>
          </w:p>
          <w:p w:rsidR="003E381F" w:rsidRPr="003E381F" w:rsidRDefault="003E381F" w:rsidP="003E381F">
            <w:pPr>
              <w:pStyle w:val="NoSpacing"/>
              <w:jc w:val="center"/>
              <w:rPr>
                <w:rFonts w:ascii="Palatino Linotype" w:hAnsi="Palatino Linotype"/>
                <w:b/>
                <w:color w:val="1F497D" w:themeColor="text2"/>
                <w:sz w:val="20"/>
                <w:szCs w:val="20"/>
                <w:vertAlign w:val="superscript"/>
              </w:rPr>
            </w:pPr>
            <w:r w:rsidRPr="003E381F">
              <w:rPr>
                <w:rFonts w:ascii="Palatino Linotype" w:hAnsi="Palatino Linotype"/>
                <w:b/>
                <w:color w:val="1F497D" w:themeColor="text2"/>
                <w:sz w:val="20"/>
                <w:szCs w:val="20"/>
              </w:rPr>
              <w:t>WEDNESDAY, NOVEMBER 19</w:t>
            </w:r>
            <w:r w:rsidRPr="003E381F">
              <w:rPr>
                <w:rFonts w:ascii="Palatino Linotype" w:hAnsi="Palatino Linotype"/>
                <w:b/>
                <w:color w:val="1F497D" w:themeColor="text2"/>
                <w:sz w:val="20"/>
                <w:szCs w:val="20"/>
                <w:vertAlign w:val="superscript"/>
              </w:rPr>
              <w:t>th</w:t>
            </w:r>
          </w:p>
          <w:p w:rsidR="003E381F" w:rsidRPr="003E381F" w:rsidRDefault="003E381F" w:rsidP="003E381F">
            <w:pPr>
              <w:pStyle w:val="NoSpacing"/>
              <w:jc w:val="center"/>
              <w:rPr>
                <w:rFonts w:ascii="Palatino Linotype" w:hAnsi="Palatino Linotype"/>
                <w:b/>
                <w:color w:val="1F497D" w:themeColor="text2"/>
                <w:sz w:val="20"/>
                <w:szCs w:val="20"/>
              </w:rPr>
            </w:pPr>
            <w:r w:rsidRPr="003E381F">
              <w:rPr>
                <w:rFonts w:ascii="Palatino Linotype" w:hAnsi="Palatino Linotype"/>
                <w:color w:val="1F497D" w:themeColor="text2"/>
                <w:sz w:val="20"/>
                <w:szCs w:val="20"/>
              </w:rPr>
              <w:t xml:space="preserve">All activities on Wednesday will take place in </w:t>
            </w:r>
            <w:r w:rsidRPr="003E381F">
              <w:rPr>
                <w:rFonts w:ascii="Palatino Linotype" w:hAnsi="Palatino Linotype"/>
                <w:b/>
                <w:color w:val="1F497D" w:themeColor="text2"/>
                <w:sz w:val="20"/>
                <w:szCs w:val="20"/>
              </w:rPr>
              <w:t>Presidential Ballroom D.</w:t>
            </w:r>
          </w:p>
          <w:tbl>
            <w:tblPr>
              <w:tblStyle w:val="TableGrid"/>
              <w:tblW w:w="11268" w:type="dxa"/>
              <w:tblLook w:val="04A0" w:firstRow="1" w:lastRow="0" w:firstColumn="1" w:lastColumn="0" w:noHBand="0" w:noVBand="1"/>
            </w:tblPr>
            <w:tblGrid>
              <w:gridCol w:w="1270"/>
              <w:gridCol w:w="2215"/>
              <w:gridCol w:w="5865"/>
            </w:tblGrid>
            <w:tr w:rsidR="003E381F" w:rsidRPr="003E381F" w:rsidTr="00024986">
              <w:trPr>
                <w:trHeight w:val="255"/>
              </w:trPr>
              <w:tc>
                <w:tcPr>
                  <w:tcW w:w="1503" w:type="dxa"/>
                  <w:noWrap/>
                  <w:hideMark/>
                </w:tcPr>
                <w:p w:rsidR="003E381F" w:rsidRPr="003E381F" w:rsidRDefault="003E381F" w:rsidP="00024986">
                  <w:pPr>
                    <w:pStyle w:val="NoSpacing"/>
                    <w:rPr>
                      <w:rFonts w:ascii="Palatino Linotype" w:hAnsi="Palatino Linotype"/>
                      <w:b/>
                      <w:bCs/>
                      <w:color w:val="1F497D" w:themeColor="text2"/>
                      <w:sz w:val="20"/>
                      <w:szCs w:val="20"/>
                    </w:rPr>
                  </w:pPr>
                  <w:r w:rsidRPr="003E381F">
                    <w:rPr>
                      <w:rFonts w:ascii="Palatino Linotype" w:hAnsi="Palatino Linotype"/>
                      <w:b/>
                      <w:bCs/>
                      <w:color w:val="1F497D" w:themeColor="text2"/>
                      <w:sz w:val="20"/>
                      <w:szCs w:val="20"/>
                    </w:rPr>
                    <w:t>TIME</w:t>
                  </w:r>
                </w:p>
              </w:tc>
              <w:tc>
                <w:tcPr>
                  <w:tcW w:w="2655" w:type="dxa"/>
                  <w:noWrap/>
                  <w:hideMark/>
                </w:tcPr>
                <w:p w:rsidR="003E381F" w:rsidRPr="003E381F" w:rsidRDefault="003E381F" w:rsidP="00024986">
                  <w:pPr>
                    <w:pStyle w:val="NoSpacing"/>
                    <w:rPr>
                      <w:rFonts w:ascii="Palatino Linotype" w:hAnsi="Palatino Linotype"/>
                      <w:b/>
                      <w:bCs/>
                      <w:color w:val="1F497D" w:themeColor="text2"/>
                      <w:sz w:val="20"/>
                      <w:szCs w:val="20"/>
                    </w:rPr>
                  </w:pPr>
                  <w:r w:rsidRPr="003E381F">
                    <w:rPr>
                      <w:rFonts w:ascii="Palatino Linotype" w:hAnsi="Palatino Linotype"/>
                      <w:b/>
                      <w:bCs/>
                      <w:color w:val="1F497D" w:themeColor="text2"/>
                      <w:sz w:val="20"/>
                      <w:szCs w:val="20"/>
                    </w:rPr>
                    <w:t>EVENT</w:t>
                  </w:r>
                </w:p>
              </w:tc>
              <w:tc>
                <w:tcPr>
                  <w:tcW w:w="7110" w:type="dxa"/>
                  <w:noWrap/>
                  <w:hideMark/>
                </w:tcPr>
                <w:p w:rsidR="003E381F" w:rsidRPr="003E381F" w:rsidRDefault="003E381F" w:rsidP="00024986">
                  <w:pPr>
                    <w:pStyle w:val="NoSpacing"/>
                    <w:rPr>
                      <w:rFonts w:ascii="Palatino Linotype" w:hAnsi="Palatino Linotype"/>
                      <w:b/>
                      <w:bCs/>
                      <w:color w:val="1F497D" w:themeColor="text2"/>
                      <w:sz w:val="20"/>
                      <w:szCs w:val="20"/>
                    </w:rPr>
                  </w:pPr>
                  <w:r w:rsidRPr="003E381F">
                    <w:rPr>
                      <w:rFonts w:ascii="Palatino Linotype" w:hAnsi="Palatino Linotype"/>
                      <w:b/>
                      <w:bCs/>
                      <w:color w:val="1F497D" w:themeColor="text2"/>
                      <w:sz w:val="20"/>
                      <w:szCs w:val="20"/>
                    </w:rPr>
                    <w:t>ATTENDEES</w:t>
                  </w:r>
                </w:p>
              </w:tc>
            </w:tr>
            <w:tr w:rsidR="003E381F" w:rsidRPr="003E381F" w:rsidTr="00024986">
              <w:trPr>
                <w:trHeight w:val="278"/>
              </w:trPr>
              <w:tc>
                <w:tcPr>
                  <w:tcW w:w="1503" w:type="dxa"/>
                  <w:noWrap/>
                  <w:hideMark/>
                </w:tcPr>
                <w:p w:rsidR="003E381F" w:rsidRPr="003E381F" w:rsidRDefault="003E381F" w:rsidP="00024986">
                  <w:pPr>
                    <w:pStyle w:val="NoSpacing"/>
                    <w:rPr>
                      <w:rFonts w:ascii="Palatino Linotype" w:hAnsi="Palatino Linotype"/>
                      <w:color w:val="1F497D" w:themeColor="text2"/>
                      <w:sz w:val="20"/>
                      <w:szCs w:val="20"/>
                    </w:rPr>
                  </w:pPr>
                  <w:r w:rsidRPr="003E381F">
                    <w:rPr>
                      <w:rFonts w:ascii="Palatino Linotype" w:hAnsi="Palatino Linotype"/>
                      <w:color w:val="1F497D" w:themeColor="text2"/>
                      <w:sz w:val="20"/>
                      <w:szCs w:val="20"/>
                    </w:rPr>
                    <w:t>3:00-4:00 p.m.</w:t>
                  </w:r>
                </w:p>
              </w:tc>
              <w:tc>
                <w:tcPr>
                  <w:tcW w:w="2655" w:type="dxa"/>
                  <w:noWrap/>
                  <w:hideMark/>
                </w:tcPr>
                <w:p w:rsidR="003E381F" w:rsidRPr="003E381F" w:rsidRDefault="003E381F" w:rsidP="00024986">
                  <w:pPr>
                    <w:pStyle w:val="NoSpacing"/>
                    <w:rPr>
                      <w:rFonts w:ascii="Palatino Linotype" w:hAnsi="Palatino Linotype"/>
                      <w:color w:val="1F497D" w:themeColor="text2"/>
                      <w:sz w:val="20"/>
                      <w:szCs w:val="20"/>
                    </w:rPr>
                  </w:pPr>
                  <w:r w:rsidRPr="003E381F">
                    <w:rPr>
                      <w:rFonts w:ascii="Palatino Linotype" w:hAnsi="Palatino Linotype"/>
                      <w:color w:val="1F497D" w:themeColor="text2"/>
                      <w:sz w:val="20"/>
                      <w:szCs w:val="20"/>
                    </w:rPr>
                    <w:t>Awards Banquet Rehearsal</w:t>
                  </w:r>
                </w:p>
              </w:tc>
              <w:tc>
                <w:tcPr>
                  <w:tcW w:w="7110" w:type="dxa"/>
                  <w:hideMark/>
                </w:tcPr>
                <w:p w:rsidR="003E381F" w:rsidRPr="003E381F" w:rsidRDefault="003E381F" w:rsidP="00024986">
                  <w:pPr>
                    <w:pStyle w:val="NoSpacing"/>
                    <w:rPr>
                      <w:rFonts w:ascii="Palatino Linotype" w:hAnsi="Palatino Linotype"/>
                      <w:color w:val="1F497D" w:themeColor="text2"/>
                      <w:sz w:val="20"/>
                      <w:szCs w:val="20"/>
                    </w:rPr>
                  </w:pPr>
                  <w:r w:rsidRPr="003E381F">
                    <w:rPr>
                      <w:rFonts w:ascii="Palatino Linotype" w:hAnsi="Palatino Linotype"/>
                      <w:color w:val="1F497D" w:themeColor="text2"/>
                      <w:sz w:val="20"/>
                      <w:szCs w:val="20"/>
                    </w:rPr>
                    <w:t>ALL national &amp; Region award winners; sponsor representatives &amp; speakers</w:t>
                  </w:r>
                </w:p>
              </w:tc>
            </w:tr>
            <w:tr w:rsidR="003E381F" w:rsidRPr="003E381F" w:rsidTr="00024986">
              <w:trPr>
                <w:trHeight w:val="260"/>
              </w:trPr>
              <w:tc>
                <w:tcPr>
                  <w:tcW w:w="1503" w:type="dxa"/>
                  <w:noWrap/>
                </w:tcPr>
                <w:p w:rsidR="003E381F" w:rsidRPr="003E381F" w:rsidRDefault="003E381F" w:rsidP="00024986">
                  <w:pPr>
                    <w:pStyle w:val="NoSpacing"/>
                    <w:rPr>
                      <w:rFonts w:ascii="Palatino Linotype" w:hAnsi="Palatino Linotype"/>
                      <w:color w:val="1F497D" w:themeColor="text2"/>
                      <w:sz w:val="20"/>
                      <w:szCs w:val="20"/>
                    </w:rPr>
                  </w:pPr>
                  <w:r w:rsidRPr="003E381F">
                    <w:rPr>
                      <w:rFonts w:ascii="Palatino Linotype" w:hAnsi="Palatino Linotype"/>
                      <w:color w:val="1F497D" w:themeColor="text2"/>
                      <w:sz w:val="20"/>
                      <w:szCs w:val="20"/>
                    </w:rPr>
                    <w:t>6:30 p.m.</w:t>
                  </w:r>
                </w:p>
              </w:tc>
              <w:tc>
                <w:tcPr>
                  <w:tcW w:w="2655" w:type="dxa"/>
                  <w:noWrap/>
                </w:tcPr>
                <w:p w:rsidR="003E381F" w:rsidRPr="003E381F" w:rsidRDefault="003E381F" w:rsidP="00024986">
                  <w:pPr>
                    <w:pStyle w:val="NoSpacing"/>
                    <w:rPr>
                      <w:rFonts w:ascii="Palatino Linotype" w:hAnsi="Palatino Linotype"/>
                      <w:color w:val="1F497D" w:themeColor="text2"/>
                      <w:sz w:val="20"/>
                      <w:szCs w:val="20"/>
                    </w:rPr>
                  </w:pPr>
                  <w:r w:rsidRPr="003E381F">
                    <w:rPr>
                      <w:rFonts w:ascii="Palatino Linotype" w:hAnsi="Palatino Linotype"/>
                      <w:color w:val="1F497D" w:themeColor="text2"/>
                      <w:sz w:val="20"/>
                      <w:szCs w:val="20"/>
                    </w:rPr>
                    <w:t>Banquet check-in opens</w:t>
                  </w:r>
                </w:p>
              </w:tc>
              <w:tc>
                <w:tcPr>
                  <w:tcW w:w="7110" w:type="dxa"/>
                </w:tcPr>
                <w:p w:rsidR="003E381F" w:rsidRPr="003E381F" w:rsidRDefault="003E381F" w:rsidP="00024986">
                  <w:pPr>
                    <w:pStyle w:val="NoSpacing"/>
                    <w:rPr>
                      <w:rFonts w:ascii="Palatino Linotype" w:hAnsi="Palatino Linotype"/>
                      <w:i/>
                      <w:color w:val="1F497D" w:themeColor="text2"/>
                      <w:sz w:val="20"/>
                      <w:szCs w:val="20"/>
                    </w:rPr>
                  </w:pPr>
                  <w:r w:rsidRPr="003E381F">
                    <w:rPr>
                      <w:rFonts w:ascii="Palatino Linotype" w:hAnsi="Palatino Linotype"/>
                      <w:i/>
                      <w:color w:val="1F497D" w:themeColor="text2"/>
                      <w:sz w:val="20"/>
                      <w:szCs w:val="20"/>
                    </w:rPr>
                    <w:t>**recommended that award winners check in early**</w:t>
                  </w:r>
                </w:p>
              </w:tc>
            </w:tr>
            <w:tr w:rsidR="003E381F" w:rsidRPr="003E381F" w:rsidTr="00024986">
              <w:trPr>
                <w:trHeight w:val="510"/>
              </w:trPr>
              <w:tc>
                <w:tcPr>
                  <w:tcW w:w="1503" w:type="dxa"/>
                  <w:noWrap/>
                  <w:hideMark/>
                </w:tcPr>
                <w:p w:rsidR="003E381F" w:rsidRPr="003E381F" w:rsidRDefault="003E381F" w:rsidP="00024986">
                  <w:pPr>
                    <w:pStyle w:val="NoSpacing"/>
                    <w:rPr>
                      <w:rFonts w:ascii="Palatino Linotype" w:hAnsi="Palatino Linotype"/>
                      <w:color w:val="1F497D" w:themeColor="text2"/>
                      <w:sz w:val="20"/>
                      <w:szCs w:val="20"/>
                    </w:rPr>
                  </w:pPr>
                  <w:r w:rsidRPr="003E381F">
                    <w:rPr>
                      <w:rFonts w:ascii="Palatino Linotype" w:hAnsi="Palatino Linotype"/>
                      <w:color w:val="1F497D" w:themeColor="text2"/>
                      <w:sz w:val="20"/>
                      <w:szCs w:val="20"/>
                    </w:rPr>
                    <w:t>7:00-9:00 p.m.</w:t>
                  </w:r>
                </w:p>
              </w:tc>
              <w:tc>
                <w:tcPr>
                  <w:tcW w:w="2655" w:type="dxa"/>
                  <w:noWrap/>
                  <w:hideMark/>
                </w:tcPr>
                <w:p w:rsidR="003E381F" w:rsidRPr="003E381F" w:rsidRDefault="003E381F" w:rsidP="00024986">
                  <w:pPr>
                    <w:pStyle w:val="NoSpacing"/>
                    <w:rPr>
                      <w:rFonts w:ascii="Palatino Linotype" w:hAnsi="Palatino Linotype"/>
                      <w:color w:val="1F497D" w:themeColor="text2"/>
                      <w:sz w:val="20"/>
                      <w:szCs w:val="20"/>
                    </w:rPr>
                  </w:pPr>
                  <w:r w:rsidRPr="003E381F">
                    <w:rPr>
                      <w:rFonts w:ascii="Palatino Linotype" w:hAnsi="Palatino Linotype"/>
                      <w:color w:val="1F497D" w:themeColor="text2"/>
                      <w:sz w:val="20"/>
                      <w:szCs w:val="20"/>
                    </w:rPr>
                    <w:t>ACTE Awards Banquet</w:t>
                  </w:r>
                </w:p>
              </w:tc>
              <w:tc>
                <w:tcPr>
                  <w:tcW w:w="7110" w:type="dxa"/>
                  <w:hideMark/>
                </w:tcPr>
                <w:p w:rsidR="003E381F" w:rsidRPr="003E381F" w:rsidRDefault="003E381F" w:rsidP="00024986">
                  <w:pPr>
                    <w:pStyle w:val="NoSpacing"/>
                    <w:rPr>
                      <w:rFonts w:ascii="Palatino Linotype" w:hAnsi="Palatino Linotype"/>
                      <w:color w:val="1F497D" w:themeColor="text2"/>
                      <w:sz w:val="20"/>
                      <w:szCs w:val="20"/>
                    </w:rPr>
                  </w:pPr>
                  <w:r w:rsidRPr="003E381F">
                    <w:rPr>
                      <w:rFonts w:ascii="Palatino Linotype" w:hAnsi="Palatino Linotype"/>
                      <w:color w:val="1F497D" w:themeColor="text2"/>
                      <w:sz w:val="20"/>
                      <w:szCs w:val="20"/>
                    </w:rPr>
                    <w:t>ALL national &amp; Region award winners; sponsor representatives &amp; speakers; Banquet guests</w:t>
                  </w:r>
                </w:p>
              </w:tc>
            </w:tr>
          </w:tbl>
          <w:p w:rsidR="003E381F" w:rsidRPr="003E381F" w:rsidRDefault="003E381F" w:rsidP="003E381F">
            <w:pPr>
              <w:pStyle w:val="NoSpacing"/>
              <w:rPr>
                <w:color w:val="1F497D" w:themeColor="text2"/>
              </w:rPr>
            </w:pPr>
          </w:p>
          <w:p w:rsidR="003E381F" w:rsidRPr="003E381F" w:rsidRDefault="003E381F" w:rsidP="003E381F">
            <w:pPr>
              <w:pStyle w:val="NoSpacing"/>
              <w:rPr>
                <w:rFonts w:ascii="Palatino Linotype" w:hAnsi="Palatino Linotype"/>
                <w:b/>
                <w:color w:val="1F497D" w:themeColor="text2"/>
                <w:sz w:val="20"/>
                <w:szCs w:val="20"/>
                <w:u w:val="single"/>
              </w:rPr>
            </w:pPr>
            <w:r w:rsidRPr="003E381F">
              <w:rPr>
                <w:rFonts w:ascii="Palatino Linotype" w:hAnsi="Palatino Linotype"/>
                <w:b/>
                <w:color w:val="1F497D" w:themeColor="text2"/>
                <w:sz w:val="20"/>
                <w:szCs w:val="20"/>
                <w:u w:val="single"/>
              </w:rPr>
              <w:t>ACTE Awards Banquet information:</w:t>
            </w:r>
          </w:p>
          <w:p w:rsidR="003E381F" w:rsidRPr="003E381F" w:rsidRDefault="003E381F" w:rsidP="003E381F">
            <w:pPr>
              <w:pStyle w:val="NoSpacing"/>
              <w:rPr>
                <w:rFonts w:ascii="Palatino Linotype" w:hAnsi="Palatino Linotype"/>
                <w:color w:val="1F497D" w:themeColor="text2"/>
                <w:sz w:val="18"/>
                <w:szCs w:val="18"/>
              </w:rPr>
            </w:pPr>
            <w:r w:rsidRPr="003E381F">
              <w:rPr>
                <w:rFonts w:ascii="Palatino Linotype" w:hAnsi="Palatino Linotype"/>
                <w:color w:val="1F497D" w:themeColor="text2"/>
                <w:sz w:val="18"/>
                <w:szCs w:val="18"/>
              </w:rPr>
              <w:t xml:space="preserve">During the 2014 ACTE Awards Banquet, ACTE will recognize the national Image Award winners, all Region Member Award winners, and announce the national winners for each Member Awards category. The event will feature a three-course meal, entertainment and guest speakers. Formal business attire is requested—please </w:t>
            </w:r>
            <w:proofErr w:type="gramStart"/>
            <w:r w:rsidRPr="003E381F">
              <w:rPr>
                <w:rFonts w:ascii="Palatino Linotype" w:hAnsi="Palatino Linotype"/>
                <w:color w:val="1F497D" w:themeColor="text2"/>
                <w:sz w:val="18"/>
                <w:szCs w:val="18"/>
              </w:rPr>
              <w:t>wear</w:t>
            </w:r>
            <w:proofErr w:type="gramEnd"/>
            <w:r w:rsidRPr="003E381F">
              <w:rPr>
                <w:rFonts w:ascii="Palatino Linotype" w:hAnsi="Palatino Linotype"/>
                <w:color w:val="1F497D" w:themeColor="text2"/>
                <w:sz w:val="18"/>
                <w:szCs w:val="18"/>
              </w:rPr>
              <w:t xml:space="preserve"> something you would be comfortable having your photo taken in. </w:t>
            </w:r>
            <w:r w:rsidRPr="003E381F">
              <w:rPr>
                <w:rFonts w:ascii="Palatino Linotype" w:hAnsi="Palatino Linotype"/>
                <w:b/>
                <w:color w:val="1F497D" w:themeColor="text2"/>
                <w:sz w:val="18"/>
                <w:szCs w:val="18"/>
              </w:rPr>
              <w:t>Registration is complimentary for all Region and national winners.</w:t>
            </w:r>
            <w:r w:rsidRPr="003E381F">
              <w:rPr>
                <w:rFonts w:ascii="Palatino Linotype" w:hAnsi="Palatino Linotype"/>
                <w:color w:val="1F497D" w:themeColor="text2"/>
                <w:sz w:val="18"/>
                <w:szCs w:val="18"/>
              </w:rPr>
              <w:t xml:space="preserve"> Guest tickets are $85 and the deadline to register is </w:t>
            </w:r>
            <w:r w:rsidRPr="003E381F">
              <w:rPr>
                <w:rFonts w:ascii="Palatino Linotype" w:hAnsi="Palatino Linotype"/>
                <w:b/>
                <w:color w:val="1F497D" w:themeColor="text2"/>
                <w:sz w:val="18"/>
                <w:szCs w:val="18"/>
              </w:rPr>
              <w:t>November 12</w:t>
            </w:r>
            <w:r w:rsidRPr="003E381F">
              <w:rPr>
                <w:rFonts w:ascii="Palatino Linotype" w:hAnsi="Palatino Linotype"/>
                <w:b/>
                <w:color w:val="1F497D" w:themeColor="text2"/>
                <w:sz w:val="18"/>
                <w:szCs w:val="18"/>
                <w:vertAlign w:val="superscript"/>
              </w:rPr>
              <w:t>th</w:t>
            </w:r>
            <w:r w:rsidRPr="003E381F">
              <w:rPr>
                <w:rFonts w:ascii="Palatino Linotype" w:hAnsi="Palatino Linotype"/>
                <w:color w:val="1F497D" w:themeColor="text2"/>
                <w:sz w:val="18"/>
                <w:szCs w:val="18"/>
              </w:rPr>
              <w:t xml:space="preserve">. Learn more about the Awards Banquet at </w:t>
            </w:r>
            <w:hyperlink r:id="rId14" w:history="1">
              <w:r w:rsidRPr="003E381F">
                <w:rPr>
                  <w:rStyle w:val="Hyperlink"/>
                  <w:rFonts w:ascii="Palatino Linotype" w:hAnsi="Palatino Linotype"/>
                  <w:color w:val="1F497D" w:themeColor="text2"/>
                  <w:sz w:val="18"/>
                  <w:szCs w:val="18"/>
                </w:rPr>
                <w:t>www.acteonline.org/vision_banquet</w:t>
              </w:r>
            </w:hyperlink>
            <w:r w:rsidRPr="003E381F">
              <w:rPr>
                <w:rFonts w:ascii="Palatino Linotype" w:hAnsi="Palatino Linotype"/>
                <w:color w:val="1F497D" w:themeColor="text2"/>
                <w:sz w:val="18"/>
                <w:szCs w:val="18"/>
              </w:rPr>
              <w:t xml:space="preserve">. </w:t>
            </w:r>
          </w:p>
          <w:p w:rsidR="003E381F" w:rsidRPr="003E381F" w:rsidRDefault="003E381F" w:rsidP="003E381F">
            <w:pPr>
              <w:pStyle w:val="NoSpacing"/>
              <w:rPr>
                <w:rFonts w:ascii="Palatino Linotype" w:hAnsi="Palatino Linotype"/>
                <w:color w:val="1F497D" w:themeColor="text2"/>
                <w:sz w:val="18"/>
                <w:szCs w:val="18"/>
              </w:rPr>
            </w:pPr>
          </w:p>
          <w:p w:rsidR="003E381F" w:rsidRPr="003E381F" w:rsidRDefault="003E381F" w:rsidP="003E381F">
            <w:pPr>
              <w:pStyle w:val="NoSpacing"/>
              <w:rPr>
                <w:rFonts w:ascii="Palatino Linotype" w:hAnsi="Palatino Linotype"/>
                <w:b/>
                <w:color w:val="1F497D" w:themeColor="text2"/>
                <w:sz w:val="18"/>
                <w:szCs w:val="18"/>
              </w:rPr>
            </w:pPr>
            <w:r w:rsidRPr="003E381F">
              <w:rPr>
                <w:rFonts w:ascii="Palatino Linotype" w:hAnsi="Palatino Linotype"/>
                <w:b/>
                <w:color w:val="1F497D" w:themeColor="text2"/>
                <w:sz w:val="18"/>
                <w:szCs w:val="18"/>
              </w:rPr>
              <w:t>Do I need to register for the Awards Banquet?</w:t>
            </w:r>
          </w:p>
          <w:p w:rsidR="003E381F" w:rsidRPr="003E381F" w:rsidRDefault="003E381F" w:rsidP="003E381F">
            <w:pPr>
              <w:pStyle w:val="NoSpacing"/>
              <w:rPr>
                <w:rFonts w:ascii="Palatino Linotype" w:hAnsi="Palatino Linotype"/>
                <w:color w:val="1F497D" w:themeColor="text2"/>
                <w:sz w:val="18"/>
                <w:szCs w:val="18"/>
              </w:rPr>
            </w:pPr>
            <w:r w:rsidRPr="003E381F">
              <w:rPr>
                <w:rFonts w:ascii="Palatino Linotype" w:hAnsi="Palatino Linotype"/>
                <w:color w:val="1F497D" w:themeColor="text2"/>
                <w:sz w:val="18"/>
                <w:szCs w:val="18"/>
              </w:rPr>
              <w:t xml:space="preserve">No, you do not. As an award winner, you will receive one complimentary Awards Banquet ticket. If you would like to purchase a ticket for a guest, you can do so in conjunction with your VISION registration </w:t>
            </w:r>
            <w:hyperlink r:id="rId15" w:history="1">
              <w:r w:rsidRPr="003E381F">
                <w:rPr>
                  <w:rStyle w:val="Hyperlink"/>
                  <w:rFonts w:ascii="Palatino Linotype" w:hAnsi="Palatino Linotype"/>
                  <w:color w:val="1F497D" w:themeColor="text2"/>
                  <w:sz w:val="18"/>
                  <w:szCs w:val="18"/>
                </w:rPr>
                <w:t>here.</w:t>
              </w:r>
            </w:hyperlink>
            <w:r w:rsidRPr="003E381F">
              <w:rPr>
                <w:rFonts w:ascii="Palatino Linotype" w:hAnsi="Palatino Linotype"/>
                <w:color w:val="1F497D" w:themeColor="text2"/>
                <w:sz w:val="18"/>
                <w:szCs w:val="18"/>
              </w:rPr>
              <w:t xml:space="preserve"> Your complimentary ticket will be processed after your VISION registration is received. If you do not plan to register for VISION but plan to attend the Banquet, please let us know so we can move forward with processing your complimentary ticket.  </w:t>
            </w:r>
          </w:p>
          <w:p w:rsidR="003E381F" w:rsidRPr="003E381F" w:rsidRDefault="003E381F" w:rsidP="003E381F">
            <w:pPr>
              <w:pStyle w:val="NoSpacing"/>
              <w:rPr>
                <w:rFonts w:ascii="Palatino Linotype" w:hAnsi="Palatino Linotype"/>
                <w:color w:val="1F497D" w:themeColor="text2"/>
                <w:sz w:val="18"/>
                <w:szCs w:val="18"/>
              </w:rPr>
            </w:pPr>
          </w:p>
          <w:p w:rsidR="003E381F" w:rsidRPr="003E381F" w:rsidRDefault="003E381F" w:rsidP="003E381F">
            <w:pPr>
              <w:pStyle w:val="NoSpacing"/>
              <w:rPr>
                <w:rFonts w:ascii="Palatino Linotype" w:hAnsi="Palatino Linotype"/>
                <w:b/>
                <w:color w:val="1F497D" w:themeColor="text2"/>
                <w:sz w:val="18"/>
                <w:szCs w:val="18"/>
              </w:rPr>
            </w:pPr>
            <w:r w:rsidRPr="003E381F">
              <w:rPr>
                <w:rFonts w:ascii="Palatino Linotype" w:hAnsi="Palatino Linotype"/>
                <w:b/>
                <w:color w:val="1F497D" w:themeColor="text2"/>
                <w:sz w:val="18"/>
                <w:szCs w:val="18"/>
              </w:rPr>
              <w:t>Does ACTE provide any travel stipend for award winners to attend VISION?</w:t>
            </w:r>
          </w:p>
          <w:p w:rsidR="003E381F" w:rsidRPr="003E381F" w:rsidRDefault="003E381F" w:rsidP="003E381F">
            <w:pPr>
              <w:pStyle w:val="NoSpacing"/>
              <w:rPr>
                <w:rFonts w:ascii="Palatino Linotype" w:hAnsi="Palatino Linotype"/>
                <w:color w:val="1F497D" w:themeColor="text2"/>
                <w:sz w:val="18"/>
                <w:szCs w:val="18"/>
              </w:rPr>
            </w:pPr>
            <w:r w:rsidRPr="003E381F">
              <w:rPr>
                <w:rFonts w:ascii="Palatino Linotype" w:hAnsi="Palatino Linotype"/>
                <w:color w:val="1F497D" w:themeColor="text2"/>
                <w:sz w:val="18"/>
                <w:szCs w:val="18"/>
              </w:rPr>
              <w:t xml:space="preserve">Unfortunately, ACTE does not have the funds to bring all of its award finalists and winners to VISION. National winners will be comp’d their VISION registration after the winners are announced (national Member Award winners will be reimbursed their fees following the winner announcement). If you need help requesting leave or funding from your school to attend VISION, ACTE has a sample letter of justification available on our website </w:t>
            </w:r>
            <w:hyperlink r:id="rId16" w:history="1">
              <w:r w:rsidRPr="003E381F">
                <w:rPr>
                  <w:rStyle w:val="Hyperlink"/>
                  <w:rFonts w:ascii="Palatino Linotype" w:hAnsi="Palatino Linotype"/>
                  <w:color w:val="1F497D" w:themeColor="text2"/>
                  <w:sz w:val="18"/>
                  <w:szCs w:val="18"/>
                </w:rPr>
                <w:t>here</w:t>
              </w:r>
            </w:hyperlink>
            <w:r w:rsidRPr="003E381F">
              <w:rPr>
                <w:rFonts w:ascii="Palatino Linotype" w:hAnsi="Palatino Linotype"/>
                <w:color w:val="1F497D" w:themeColor="text2"/>
                <w:sz w:val="18"/>
                <w:szCs w:val="18"/>
              </w:rPr>
              <w:t xml:space="preserve">. </w:t>
            </w:r>
          </w:p>
          <w:p w:rsidR="003E381F" w:rsidRPr="003E381F" w:rsidRDefault="003E381F" w:rsidP="003E381F">
            <w:pPr>
              <w:pStyle w:val="NoSpacing"/>
              <w:rPr>
                <w:rFonts w:ascii="Palatino Linotype" w:hAnsi="Palatino Linotype"/>
                <w:color w:val="1F497D" w:themeColor="text2"/>
                <w:sz w:val="18"/>
                <w:szCs w:val="18"/>
              </w:rPr>
            </w:pPr>
          </w:p>
          <w:p w:rsidR="007424FD" w:rsidRPr="00BB3AF5" w:rsidRDefault="003E381F" w:rsidP="00BB3AF5">
            <w:pPr>
              <w:pStyle w:val="NoSpacing"/>
              <w:jc w:val="center"/>
              <w:rPr>
                <w:rFonts w:ascii="Palatino Linotype" w:hAnsi="Palatino Linotype"/>
                <w:color w:val="1F497D" w:themeColor="text2"/>
                <w:sz w:val="18"/>
                <w:szCs w:val="18"/>
              </w:rPr>
            </w:pPr>
            <w:r w:rsidRPr="003E381F">
              <w:rPr>
                <w:rFonts w:ascii="Palatino Linotype" w:hAnsi="Palatino Linotype"/>
                <w:color w:val="1F497D" w:themeColor="text2"/>
                <w:sz w:val="18"/>
                <w:szCs w:val="18"/>
              </w:rPr>
              <w:t>If you have any questions, please contact Kate Dowdy (</w:t>
            </w:r>
            <w:hyperlink r:id="rId17" w:history="1">
              <w:r w:rsidRPr="003E381F">
                <w:rPr>
                  <w:rStyle w:val="Hyperlink"/>
                  <w:rFonts w:ascii="Palatino Linotype" w:hAnsi="Palatino Linotype"/>
                  <w:color w:val="1F497D" w:themeColor="text2"/>
                  <w:sz w:val="18"/>
                  <w:szCs w:val="18"/>
                </w:rPr>
                <w:t>kdowdy@acteonline.org</w:t>
              </w:r>
            </w:hyperlink>
            <w:r w:rsidRPr="003E381F">
              <w:rPr>
                <w:rFonts w:ascii="Palatino Linotype" w:hAnsi="Palatino Linotype"/>
                <w:color w:val="1F497D" w:themeColor="text2"/>
                <w:sz w:val="18"/>
                <w:szCs w:val="18"/>
              </w:rPr>
              <w:t>). We look forward to seeing you in Nashville!</w:t>
            </w:r>
          </w:p>
        </w:tc>
      </w:tr>
    </w:tbl>
    <w:p w:rsidR="007424FD" w:rsidRDefault="007424FD" w:rsidP="007424FD"/>
    <w:p w:rsidR="007E44B1" w:rsidRPr="006308F6" w:rsidRDefault="007E44B1" w:rsidP="003E381F">
      <w:pPr>
        <w:pStyle w:val="Heading2"/>
      </w:pPr>
      <w:r w:rsidRPr="006308F6">
        <w:lastRenderedPageBreak/>
        <w:t xml:space="preserve">3. </w:t>
      </w:r>
      <w:r w:rsidR="00064BFE" w:rsidRPr="006308F6">
        <w:t>Invitation to Awards Ceremony</w:t>
      </w:r>
    </w:p>
    <w:p w:rsidR="006308F6" w:rsidRDefault="006308F6" w:rsidP="003E381F">
      <w:pPr>
        <w:pStyle w:val="NoSpacing"/>
        <w:rPr>
          <w:rFonts w:ascii="Palatino Linotype" w:hAnsi="Palatino Linotype"/>
          <w:noProof/>
        </w:rPr>
      </w:pPr>
      <w:r>
        <w:rPr>
          <w:rFonts w:ascii="Palatino Linotype" w:hAnsi="Palatino Linotype"/>
          <w:noProof/>
        </w:rPr>
        <w:t xml:space="preserve">Don’t forget to invite your other members to attend the awards ceremony! </w:t>
      </w:r>
      <w:r w:rsidR="003E381F">
        <w:rPr>
          <w:rFonts w:ascii="Palatino Linotype" w:hAnsi="Palatino Linotype"/>
          <w:noProof/>
        </w:rPr>
        <w:t>Details to include: w</w:t>
      </w:r>
      <w:r>
        <w:rPr>
          <w:rFonts w:ascii="Palatino Linotype" w:hAnsi="Palatino Linotype"/>
          <w:noProof/>
        </w:rPr>
        <w:t>hen</w:t>
      </w:r>
      <w:r w:rsidR="003E381F">
        <w:rPr>
          <w:rFonts w:ascii="Palatino Linotype" w:hAnsi="Palatino Linotype"/>
          <w:noProof/>
        </w:rPr>
        <w:t>, w</w:t>
      </w:r>
      <w:r>
        <w:rPr>
          <w:rFonts w:ascii="Palatino Linotype" w:hAnsi="Palatino Linotype"/>
          <w:noProof/>
        </w:rPr>
        <w:t>here</w:t>
      </w:r>
      <w:r w:rsidR="003E381F">
        <w:rPr>
          <w:rFonts w:ascii="Palatino Linotype" w:hAnsi="Palatino Linotype"/>
          <w:noProof/>
        </w:rPr>
        <w:t>, c</w:t>
      </w:r>
      <w:r>
        <w:rPr>
          <w:rFonts w:ascii="Palatino Linotype" w:hAnsi="Palatino Linotype"/>
          <w:noProof/>
        </w:rPr>
        <w:t>ost</w:t>
      </w:r>
      <w:r w:rsidR="003E381F">
        <w:rPr>
          <w:rFonts w:ascii="Palatino Linotype" w:hAnsi="Palatino Linotype"/>
          <w:noProof/>
        </w:rPr>
        <w:t>, dress c</w:t>
      </w:r>
      <w:r>
        <w:rPr>
          <w:rFonts w:ascii="Palatino Linotype" w:hAnsi="Palatino Linotype"/>
          <w:noProof/>
        </w:rPr>
        <w:t>ode</w:t>
      </w:r>
      <w:r w:rsidR="003E381F">
        <w:rPr>
          <w:rFonts w:ascii="Palatino Linotype" w:hAnsi="Palatino Linotype"/>
          <w:noProof/>
        </w:rPr>
        <w:t>, s</w:t>
      </w:r>
      <w:r>
        <w:rPr>
          <w:rFonts w:ascii="Palatino Linotype" w:hAnsi="Palatino Linotype"/>
          <w:noProof/>
        </w:rPr>
        <w:t>ome basic information about the event (who will be recognized, what the awards are for)</w:t>
      </w:r>
      <w:r w:rsidR="003E381F">
        <w:rPr>
          <w:rFonts w:ascii="Palatino Linotype" w:hAnsi="Palatino Linotype"/>
          <w:noProof/>
        </w:rPr>
        <w:t>, d</w:t>
      </w:r>
      <w:r>
        <w:rPr>
          <w:rFonts w:ascii="Palatino Linotype" w:hAnsi="Palatino Linotype"/>
          <w:noProof/>
        </w:rPr>
        <w:t>eadline to RSVP/purchase a ticket</w:t>
      </w:r>
      <w:r w:rsidR="003E381F">
        <w:rPr>
          <w:rFonts w:ascii="Palatino Linotype" w:hAnsi="Palatino Linotype"/>
          <w:noProof/>
        </w:rPr>
        <w:t xml:space="preserve">, sponsor acknowledgement. See a sample promotion for the ACTE Awards Banquet below. </w:t>
      </w:r>
    </w:p>
    <w:p w:rsidR="006308F6" w:rsidRDefault="006308F6" w:rsidP="00BB3AF5">
      <w:pPr>
        <w:pStyle w:val="NoSpacing"/>
        <w:jc w:val="center"/>
        <w:rPr>
          <w:rFonts w:ascii="Palatino Linotype" w:hAnsi="Palatino Linotype"/>
        </w:rPr>
      </w:pPr>
      <w:r>
        <w:rPr>
          <w:rFonts w:ascii="Palatino Linotype" w:hAnsi="Palatino Linotype"/>
          <w:noProof/>
        </w:rPr>
        <w:drawing>
          <wp:inline distT="0" distB="0" distL="0" distR="0">
            <wp:extent cx="5446706" cy="7178525"/>
            <wp:effectExtent l="0" t="0" r="1905"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CBE49.tmp"/>
                    <pic:cNvPicPr/>
                  </pic:nvPicPr>
                  <pic:blipFill>
                    <a:blip r:embed="rId18">
                      <a:extLst>
                        <a:ext uri="{28A0092B-C50C-407E-A947-70E740481C1C}">
                          <a14:useLocalDpi xmlns:a14="http://schemas.microsoft.com/office/drawing/2010/main" val="0"/>
                        </a:ext>
                      </a:extLst>
                    </a:blip>
                    <a:stretch>
                      <a:fillRect/>
                    </a:stretch>
                  </pic:blipFill>
                  <pic:spPr>
                    <a:xfrm>
                      <a:off x="0" y="0"/>
                      <a:ext cx="5454912" cy="7189340"/>
                    </a:xfrm>
                    <a:prstGeom prst="rect">
                      <a:avLst/>
                    </a:prstGeom>
                  </pic:spPr>
                </pic:pic>
              </a:graphicData>
            </a:graphic>
          </wp:inline>
        </w:drawing>
      </w:r>
    </w:p>
    <w:p w:rsidR="00064BFE" w:rsidRPr="00064BFE" w:rsidRDefault="00064BFE" w:rsidP="003E381F">
      <w:pPr>
        <w:pStyle w:val="Heading2"/>
      </w:pPr>
      <w:r w:rsidRPr="00064BFE">
        <w:lastRenderedPageBreak/>
        <w:t xml:space="preserve">4. </w:t>
      </w:r>
      <w:r>
        <w:t>Next Steps for</w:t>
      </w:r>
      <w:r w:rsidR="00EF050D" w:rsidRPr="00064BFE">
        <w:t xml:space="preserve"> Winner</w:t>
      </w:r>
      <w:r>
        <w:t>s</w:t>
      </w:r>
    </w:p>
    <w:p w:rsidR="00064BFE" w:rsidRDefault="006308F6" w:rsidP="000B2010">
      <w:pPr>
        <w:pStyle w:val="NoSpacing"/>
        <w:rPr>
          <w:rFonts w:ascii="Palatino Linotype" w:hAnsi="Palatino Linotype"/>
        </w:rPr>
      </w:pPr>
      <w:r>
        <w:rPr>
          <w:rFonts w:ascii="Palatino Linotype" w:hAnsi="Palatino Linotype"/>
        </w:rPr>
        <w:t>After congratulating your winners at your awards ceremony, you will want to follow up with some next steps about the process for consideration at the Region level (</w:t>
      </w:r>
      <w:r w:rsidRPr="006308F6">
        <w:rPr>
          <w:rFonts w:ascii="Palatino Linotype" w:hAnsi="Palatino Linotype"/>
          <w:b/>
        </w:rPr>
        <w:t>also note</w:t>
      </w:r>
      <w:r>
        <w:rPr>
          <w:rFonts w:ascii="Palatino Linotype" w:hAnsi="Palatino Linotype"/>
        </w:rPr>
        <w:t xml:space="preserve">: your winners will need to know they must be members of ACTE national by the March 1 deadline in order to qualify. If your state is non-unified, please be sure to communicate that detail to your winners). </w:t>
      </w:r>
    </w:p>
    <w:p w:rsidR="00064BFE" w:rsidRDefault="00064BFE" w:rsidP="000B2010">
      <w:pPr>
        <w:pStyle w:val="NoSpacing"/>
        <w:rPr>
          <w:rFonts w:ascii="Palatino Linotype" w:hAnsi="Palatino Linotype"/>
        </w:rPr>
      </w:pPr>
    </w:p>
    <w:p w:rsidR="006A084E" w:rsidRPr="003E381F" w:rsidRDefault="006A084E" w:rsidP="006308F6">
      <w:pPr>
        <w:pStyle w:val="NoSpacing"/>
        <w:jc w:val="center"/>
        <w:rPr>
          <w:rFonts w:ascii="Palatino Linotype" w:hAnsi="Palatino Linotype"/>
        </w:rPr>
      </w:pPr>
      <w:r w:rsidRPr="003E381F">
        <w:rPr>
          <w:rFonts w:ascii="Palatino Linotype" w:hAnsi="Palatino Linotype"/>
        </w:rPr>
        <w:t>SAMPLE:</w:t>
      </w:r>
    </w:p>
    <w:tbl>
      <w:tblPr>
        <w:tblStyle w:val="TableGrid"/>
        <w:tblW w:w="0" w:type="auto"/>
        <w:tblLook w:val="04A0" w:firstRow="1" w:lastRow="0" w:firstColumn="1" w:lastColumn="0" w:noHBand="0" w:noVBand="1"/>
      </w:tblPr>
      <w:tblGrid>
        <w:gridCol w:w="9576"/>
      </w:tblGrid>
      <w:tr w:rsidR="006A084E" w:rsidTr="00024986">
        <w:tc>
          <w:tcPr>
            <w:tcW w:w="9576" w:type="dxa"/>
          </w:tcPr>
          <w:p w:rsidR="006A084E" w:rsidRDefault="006A084E" w:rsidP="00024986">
            <w:pPr>
              <w:pStyle w:val="NoSpacing"/>
              <w:rPr>
                <w:rFonts w:ascii="Palatino Linotype" w:hAnsi="Palatino Linotype"/>
              </w:rPr>
            </w:pPr>
            <w:r w:rsidRPr="007424FD">
              <w:rPr>
                <w:rFonts w:ascii="Palatino Linotype" w:hAnsi="Palatino Linotype"/>
              </w:rPr>
              <w:t xml:space="preserve">Hello </w:t>
            </w:r>
            <w:r w:rsidR="00064BFE">
              <w:rPr>
                <w:rFonts w:ascii="Palatino Linotype" w:hAnsi="Palatino Linotype"/>
              </w:rPr>
              <w:t xml:space="preserve">[State] </w:t>
            </w:r>
            <w:r>
              <w:rPr>
                <w:rFonts w:ascii="Palatino Linotype" w:hAnsi="Palatino Linotype"/>
              </w:rPr>
              <w:t xml:space="preserve"> ACTE</w:t>
            </w:r>
            <w:r w:rsidRPr="007424FD">
              <w:rPr>
                <w:rFonts w:ascii="Palatino Linotype" w:hAnsi="Palatino Linotype"/>
                <w:color w:val="FF0000"/>
              </w:rPr>
              <w:t xml:space="preserve"> </w:t>
            </w:r>
            <w:r w:rsidRPr="007424FD">
              <w:rPr>
                <w:rFonts w:ascii="Palatino Linotype" w:hAnsi="Palatino Linotype"/>
              </w:rPr>
              <w:t xml:space="preserve">award </w:t>
            </w:r>
            <w:r w:rsidR="00064BFE">
              <w:rPr>
                <w:rFonts w:ascii="Palatino Linotype" w:hAnsi="Palatino Linotype"/>
              </w:rPr>
              <w:t>winners</w:t>
            </w:r>
            <w:r w:rsidRPr="007424FD">
              <w:rPr>
                <w:rFonts w:ascii="Palatino Linotype" w:hAnsi="Palatino Linotype"/>
              </w:rPr>
              <w:t xml:space="preserve">, </w:t>
            </w:r>
          </w:p>
          <w:p w:rsidR="006A084E" w:rsidRPr="007424FD" w:rsidRDefault="006A084E" w:rsidP="00024986">
            <w:pPr>
              <w:pStyle w:val="NoSpacing"/>
              <w:rPr>
                <w:rFonts w:ascii="Palatino Linotype" w:hAnsi="Palatino Linotype"/>
              </w:rPr>
            </w:pPr>
          </w:p>
          <w:p w:rsidR="006A084E" w:rsidRDefault="006A084E" w:rsidP="00024986">
            <w:pPr>
              <w:pStyle w:val="NoSpacing"/>
              <w:rPr>
                <w:rFonts w:ascii="Palatino Linotype" w:hAnsi="Palatino Linotype"/>
              </w:rPr>
            </w:pPr>
            <w:r w:rsidRPr="007424FD">
              <w:rPr>
                <w:rFonts w:ascii="Palatino Linotype" w:hAnsi="Palatino Linotype"/>
              </w:rPr>
              <w:t xml:space="preserve">Congratulations on being named the </w:t>
            </w:r>
            <w:r w:rsidR="00064BFE">
              <w:rPr>
                <w:rFonts w:ascii="Palatino Linotype" w:hAnsi="Palatino Linotype"/>
              </w:rPr>
              <w:t>[State]</w:t>
            </w:r>
            <w:r>
              <w:rPr>
                <w:rFonts w:ascii="Palatino Linotype" w:hAnsi="Palatino Linotype"/>
              </w:rPr>
              <w:t xml:space="preserve"> ACTE</w:t>
            </w:r>
            <w:r w:rsidR="006308F6">
              <w:rPr>
                <w:rFonts w:ascii="Palatino Linotype" w:hAnsi="Palatino Linotype"/>
              </w:rPr>
              <w:t xml:space="preserve"> award</w:t>
            </w:r>
            <w:r w:rsidRPr="007424FD">
              <w:rPr>
                <w:rFonts w:ascii="Palatino Linotype" w:hAnsi="Palatino Linotype"/>
              </w:rPr>
              <w:t xml:space="preserve"> winners in your categories! Your selection is a testament to your dedication, commitment and passion for career and technical education, and we are proud to include you among the ranks of distinguished educators, administrators, and CTE </w:t>
            </w:r>
            <w:proofErr w:type="gramStart"/>
            <w:r w:rsidRPr="007424FD">
              <w:rPr>
                <w:rFonts w:ascii="Palatino Linotype" w:hAnsi="Palatino Linotype"/>
              </w:rPr>
              <w:t>staff</w:t>
            </w:r>
            <w:proofErr w:type="gramEnd"/>
            <w:r w:rsidRPr="007424FD">
              <w:rPr>
                <w:rFonts w:ascii="Palatino Linotype" w:hAnsi="Palatino Linotype"/>
              </w:rPr>
              <w:t xml:space="preserve"> alongside whom you have been chosen to represent the best in career and technical education. </w:t>
            </w:r>
          </w:p>
          <w:p w:rsidR="006A084E" w:rsidRPr="007424FD" w:rsidRDefault="006A084E" w:rsidP="00024986">
            <w:pPr>
              <w:pStyle w:val="NoSpacing"/>
              <w:rPr>
                <w:rFonts w:ascii="Palatino Linotype" w:hAnsi="Palatino Linotype"/>
              </w:rPr>
            </w:pPr>
          </w:p>
          <w:p w:rsidR="00064BFE" w:rsidRDefault="006A084E" w:rsidP="00024986">
            <w:pPr>
              <w:pStyle w:val="NoSpacing"/>
              <w:rPr>
                <w:rFonts w:ascii="Palatino Linotype" w:hAnsi="Palatino Linotype"/>
              </w:rPr>
            </w:pPr>
            <w:r w:rsidRPr="007424FD">
              <w:rPr>
                <w:rFonts w:ascii="Palatino Linotype" w:hAnsi="Palatino Linotype"/>
              </w:rPr>
              <w:t xml:space="preserve">As you may know, your win at the </w:t>
            </w:r>
            <w:r w:rsidR="00064BFE">
              <w:rPr>
                <w:rFonts w:ascii="Palatino Linotype" w:hAnsi="Palatino Linotype"/>
              </w:rPr>
              <w:t>state</w:t>
            </w:r>
            <w:r w:rsidRPr="007424FD">
              <w:rPr>
                <w:rFonts w:ascii="Palatino Linotype" w:hAnsi="Palatino Linotype"/>
              </w:rPr>
              <w:t xml:space="preserve"> level qualifies you as </w:t>
            </w:r>
            <w:r w:rsidR="00064BFE">
              <w:rPr>
                <w:rFonts w:ascii="Palatino Linotype" w:hAnsi="Palatino Linotype"/>
              </w:rPr>
              <w:t>a finalist in Region XX, and your applications</w:t>
            </w:r>
            <w:r w:rsidRPr="007424FD">
              <w:rPr>
                <w:rFonts w:ascii="Palatino Linotype" w:hAnsi="Palatino Linotype"/>
              </w:rPr>
              <w:t xml:space="preserve"> will be moved forward for consideration by the ACTE </w:t>
            </w:r>
            <w:r w:rsidR="00064BFE">
              <w:rPr>
                <w:rFonts w:ascii="Palatino Linotype" w:hAnsi="Palatino Linotype"/>
              </w:rPr>
              <w:t xml:space="preserve">Region XX </w:t>
            </w:r>
            <w:r w:rsidRPr="007424FD">
              <w:rPr>
                <w:rFonts w:ascii="Palatino Linotype" w:hAnsi="Palatino Linotype"/>
              </w:rPr>
              <w:t xml:space="preserve">Awards Committee. You will receive more information about the </w:t>
            </w:r>
            <w:r w:rsidR="00064BFE">
              <w:rPr>
                <w:rFonts w:ascii="Palatino Linotype" w:hAnsi="Palatino Linotype"/>
              </w:rPr>
              <w:t xml:space="preserve">Region review process in the spring. </w:t>
            </w:r>
          </w:p>
          <w:p w:rsidR="00064BFE" w:rsidRDefault="00064BFE" w:rsidP="00024986">
            <w:pPr>
              <w:pStyle w:val="NoSpacing"/>
              <w:rPr>
                <w:rFonts w:ascii="Palatino Linotype" w:hAnsi="Palatino Linotype"/>
              </w:rPr>
            </w:pPr>
          </w:p>
          <w:p w:rsidR="00064BFE" w:rsidRPr="00064BFE" w:rsidRDefault="00064BFE" w:rsidP="00024986">
            <w:pPr>
              <w:pStyle w:val="NoSpacing"/>
              <w:rPr>
                <w:rFonts w:ascii="Palatino Linotype" w:hAnsi="Palatino Linotype"/>
                <w:i/>
              </w:rPr>
            </w:pPr>
            <w:r w:rsidRPr="00064BFE">
              <w:rPr>
                <w:rFonts w:ascii="Palatino Linotype" w:hAnsi="Palatino Linotype"/>
                <w:b/>
                <w:i/>
              </w:rPr>
              <w:t>[</w:t>
            </w:r>
            <w:r w:rsidRPr="00064BFE">
              <w:rPr>
                <w:rFonts w:ascii="Palatino Linotype" w:hAnsi="Palatino Linotype"/>
                <w:i/>
              </w:rPr>
              <w:t>If your state used the Awards Portal, this is a good opportunity to grant them access to edit their applications and give them a deadline for updating apps (must be completed for Regions by March 1</w:t>
            </w:r>
            <w:r w:rsidR="006308F6">
              <w:rPr>
                <w:rFonts w:ascii="Palatino Linotype" w:hAnsi="Palatino Linotype"/>
                <w:i/>
              </w:rPr>
              <w:t>)</w:t>
            </w:r>
            <w:r w:rsidRPr="00064BFE">
              <w:rPr>
                <w:rFonts w:ascii="Palatino Linotype" w:hAnsi="Palatino Linotype"/>
                <w:i/>
              </w:rPr>
              <w:t>.</w:t>
            </w:r>
          </w:p>
          <w:p w:rsidR="00064BFE" w:rsidRPr="00064BFE" w:rsidRDefault="00064BFE" w:rsidP="00024986">
            <w:pPr>
              <w:pStyle w:val="NoSpacing"/>
              <w:rPr>
                <w:rFonts w:ascii="Palatino Linotype" w:hAnsi="Palatino Linotype"/>
                <w:i/>
              </w:rPr>
            </w:pPr>
          </w:p>
          <w:p w:rsidR="00064BFE" w:rsidRPr="00064BFE" w:rsidRDefault="00064BFE" w:rsidP="00024986">
            <w:pPr>
              <w:pStyle w:val="NoSpacing"/>
              <w:rPr>
                <w:rFonts w:ascii="Palatino Linotype" w:hAnsi="Palatino Linotype"/>
                <w:i/>
              </w:rPr>
            </w:pPr>
            <w:r w:rsidRPr="00064BFE">
              <w:rPr>
                <w:rFonts w:ascii="Palatino Linotype" w:hAnsi="Palatino Linotype"/>
                <w:i/>
              </w:rPr>
              <w:t>If your state did NOT use the Awards Portal, please send your winners the link to submit their applications on the online system (</w:t>
            </w:r>
            <w:hyperlink r:id="rId19" w:history="1">
              <w:r w:rsidRPr="00064BFE">
                <w:rPr>
                  <w:rStyle w:val="Hyperlink"/>
                  <w:rFonts w:ascii="Palatino Linotype" w:hAnsi="Palatino Linotype"/>
                  <w:i/>
                </w:rPr>
                <w:t>https://acte.nonprofitcms.org/a/page/awards/regions</w:t>
              </w:r>
            </w:hyperlink>
            <w:r w:rsidRPr="00064BFE">
              <w:rPr>
                <w:rFonts w:ascii="Palatino Linotype" w:hAnsi="Palatino Linotype"/>
                <w:i/>
              </w:rPr>
              <w:t xml:space="preserve">) </w:t>
            </w:r>
            <w:r w:rsidR="006308F6">
              <w:rPr>
                <w:rFonts w:ascii="Palatino Linotype" w:hAnsi="Palatino Linotype"/>
                <w:i/>
              </w:rPr>
              <w:t>with a deadline of</w:t>
            </w:r>
            <w:r w:rsidRPr="00064BFE">
              <w:rPr>
                <w:rFonts w:ascii="Palatino Linotype" w:hAnsi="Palatino Linotype"/>
                <w:i/>
              </w:rPr>
              <w:t xml:space="preserve"> March 1.]</w:t>
            </w:r>
          </w:p>
          <w:p w:rsidR="00064BFE" w:rsidRDefault="00064BFE" w:rsidP="00024986">
            <w:pPr>
              <w:pStyle w:val="NoSpacing"/>
              <w:rPr>
                <w:rFonts w:ascii="Palatino Linotype" w:hAnsi="Palatino Linotype"/>
              </w:rPr>
            </w:pPr>
          </w:p>
          <w:p w:rsidR="006A084E" w:rsidRDefault="006A084E" w:rsidP="00024986">
            <w:pPr>
              <w:pStyle w:val="NoSpacing"/>
              <w:rPr>
                <w:rFonts w:ascii="Palatino Linotype" w:hAnsi="Palatino Linotype"/>
              </w:rPr>
            </w:pPr>
            <w:r w:rsidRPr="007424FD">
              <w:rPr>
                <w:rFonts w:ascii="Palatino Linotype" w:hAnsi="Palatino Linotype"/>
              </w:rPr>
              <w:t xml:space="preserve">If you have any questions about the </w:t>
            </w:r>
            <w:r w:rsidR="00064BFE">
              <w:rPr>
                <w:rFonts w:ascii="Palatino Linotype" w:hAnsi="Palatino Linotype"/>
              </w:rPr>
              <w:t>next steps in this process, please contact XX</w:t>
            </w:r>
            <w:r w:rsidRPr="007424FD">
              <w:rPr>
                <w:rFonts w:ascii="Palatino Linotype" w:hAnsi="Palatino Linotype"/>
              </w:rPr>
              <w:t>.</w:t>
            </w:r>
          </w:p>
          <w:p w:rsidR="006A084E" w:rsidRPr="007424FD" w:rsidRDefault="006A084E" w:rsidP="00024986">
            <w:pPr>
              <w:pStyle w:val="NoSpacing"/>
              <w:rPr>
                <w:rFonts w:ascii="Palatino Linotype" w:hAnsi="Palatino Linotype"/>
              </w:rPr>
            </w:pPr>
          </w:p>
          <w:p w:rsidR="006A084E" w:rsidRDefault="006A084E" w:rsidP="00024986">
            <w:pPr>
              <w:pStyle w:val="NoSpacing"/>
              <w:rPr>
                <w:rFonts w:ascii="Palatino Linotype" w:hAnsi="Palatino Linotype"/>
              </w:rPr>
            </w:pPr>
            <w:r w:rsidRPr="00064BFE">
              <w:rPr>
                <w:rFonts w:ascii="Palatino Linotype" w:hAnsi="Palatino Linotype"/>
                <w:color w:val="FF0000"/>
              </w:rPr>
              <w:t>Attached is a press release announcement</w:t>
            </w:r>
            <w:r w:rsidRPr="007424FD">
              <w:rPr>
                <w:rFonts w:ascii="Palatino Linotype" w:hAnsi="Palatino Linotype"/>
              </w:rPr>
              <w:t>—we encourage you to share this news with your colleagues, peers, and fellow members! The press release can also be viewed on our website here:</w:t>
            </w:r>
            <w:r w:rsidR="00064BFE">
              <w:rPr>
                <w:rFonts w:ascii="Palatino Linotype" w:hAnsi="Palatino Linotype"/>
              </w:rPr>
              <w:t xml:space="preserve"> XX.</w:t>
            </w:r>
          </w:p>
          <w:p w:rsidR="00064BFE" w:rsidRDefault="00064BFE" w:rsidP="00024986">
            <w:pPr>
              <w:pStyle w:val="NoSpacing"/>
              <w:rPr>
                <w:rFonts w:ascii="Palatino Linotype" w:hAnsi="Palatino Linotype"/>
              </w:rPr>
            </w:pPr>
          </w:p>
          <w:p w:rsidR="00064BFE" w:rsidRPr="007424FD" w:rsidRDefault="00064BFE" w:rsidP="00024986">
            <w:pPr>
              <w:pStyle w:val="NoSpacing"/>
              <w:rPr>
                <w:rFonts w:ascii="Palatino Linotype" w:hAnsi="Palatino Linotype"/>
              </w:rPr>
            </w:pPr>
            <w:r>
              <w:rPr>
                <w:rFonts w:ascii="Palatino Linotype" w:hAnsi="Palatino Linotype"/>
              </w:rPr>
              <w:t>Sincerely,</w:t>
            </w:r>
          </w:p>
          <w:p w:rsidR="006A084E" w:rsidRDefault="006A084E" w:rsidP="00024986"/>
        </w:tc>
      </w:tr>
    </w:tbl>
    <w:p w:rsidR="006A084E" w:rsidRDefault="006A084E" w:rsidP="006A084E"/>
    <w:p w:rsidR="00EF050D" w:rsidRDefault="00064BFE" w:rsidP="003E381F">
      <w:pPr>
        <w:pStyle w:val="Heading2"/>
      </w:pPr>
      <w:r w:rsidRPr="00064BFE">
        <w:t xml:space="preserve">5. </w:t>
      </w:r>
      <w:r w:rsidR="00EF050D" w:rsidRPr="00064BFE">
        <w:t>Message to Non-Winner (and/or nominators)</w:t>
      </w:r>
    </w:p>
    <w:p w:rsidR="00064BFE" w:rsidRDefault="00064BFE" w:rsidP="000B2010">
      <w:pPr>
        <w:pStyle w:val="NoSpacing"/>
        <w:rPr>
          <w:rFonts w:ascii="Palatino Linotype" w:hAnsi="Palatino Linotype"/>
        </w:rPr>
      </w:pPr>
      <w:r>
        <w:rPr>
          <w:rFonts w:ascii="Palatino Linotype" w:hAnsi="Palatino Linotype"/>
        </w:rPr>
        <w:t xml:space="preserve">It’s nice to send an acknowledgement to those individuals who did not win to thank them for their participation in the program. Some samples are included </w:t>
      </w:r>
      <w:r w:rsidR="003E381F">
        <w:rPr>
          <w:rFonts w:ascii="Palatino Linotype" w:hAnsi="Palatino Linotype"/>
        </w:rPr>
        <w:t>on the next page</w:t>
      </w:r>
      <w:r>
        <w:rPr>
          <w:rFonts w:ascii="Palatino Linotype" w:hAnsi="Palatino Linotype"/>
        </w:rPr>
        <w:t xml:space="preserve">. </w:t>
      </w:r>
    </w:p>
    <w:p w:rsidR="003E381F" w:rsidRDefault="003E381F" w:rsidP="000B2010">
      <w:pPr>
        <w:pStyle w:val="NoSpacing"/>
        <w:rPr>
          <w:rFonts w:ascii="Palatino Linotype" w:hAnsi="Palatino Linotype"/>
        </w:rPr>
      </w:pPr>
    </w:p>
    <w:p w:rsidR="00BB3AF5" w:rsidRDefault="00BB3AF5" w:rsidP="00064BFE">
      <w:pPr>
        <w:pStyle w:val="NoSpacing"/>
        <w:jc w:val="center"/>
        <w:rPr>
          <w:rFonts w:ascii="Palatino Linotype" w:hAnsi="Palatino Linotype"/>
        </w:rPr>
      </w:pPr>
    </w:p>
    <w:p w:rsidR="00BB3AF5" w:rsidRDefault="00BB3AF5" w:rsidP="00064BFE">
      <w:pPr>
        <w:pStyle w:val="NoSpacing"/>
        <w:jc w:val="center"/>
        <w:rPr>
          <w:rFonts w:ascii="Palatino Linotype" w:hAnsi="Palatino Linotype"/>
        </w:rPr>
      </w:pPr>
    </w:p>
    <w:p w:rsidR="00BB3AF5" w:rsidRDefault="00BB3AF5" w:rsidP="00064BFE">
      <w:pPr>
        <w:pStyle w:val="NoSpacing"/>
        <w:jc w:val="center"/>
        <w:rPr>
          <w:rFonts w:ascii="Palatino Linotype" w:hAnsi="Palatino Linotype"/>
        </w:rPr>
      </w:pPr>
    </w:p>
    <w:p w:rsidR="00064BFE" w:rsidRPr="003E381F" w:rsidRDefault="00064BFE" w:rsidP="00064BFE">
      <w:pPr>
        <w:pStyle w:val="NoSpacing"/>
        <w:jc w:val="center"/>
        <w:rPr>
          <w:rFonts w:ascii="Palatino Linotype" w:hAnsi="Palatino Linotype"/>
        </w:rPr>
      </w:pPr>
      <w:r w:rsidRPr="003E381F">
        <w:rPr>
          <w:rFonts w:ascii="Palatino Linotype" w:hAnsi="Palatino Linotype"/>
        </w:rPr>
        <w:lastRenderedPageBreak/>
        <w:t>SAMPLES:</w:t>
      </w:r>
    </w:p>
    <w:tbl>
      <w:tblPr>
        <w:tblStyle w:val="TableGrid"/>
        <w:tblW w:w="0" w:type="auto"/>
        <w:tblLook w:val="04A0" w:firstRow="1" w:lastRow="0" w:firstColumn="1" w:lastColumn="0" w:noHBand="0" w:noVBand="1"/>
      </w:tblPr>
      <w:tblGrid>
        <w:gridCol w:w="9576"/>
      </w:tblGrid>
      <w:tr w:rsidR="006A084E" w:rsidTr="006A084E">
        <w:tc>
          <w:tcPr>
            <w:tcW w:w="9576" w:type="dxa"/>
          </w:tcPr>
          <w:p w:rsidR="006A084E" w:rsidRDefault="006A084E" w:rsidP="006A084E">
            <w:pPr>
              <w:pStyle w:val="NoSpacing"/>
              <w:rPr>
                <w:rFonts w:ascii="Palatino Linotype" w:hAnsi="Palatino Linotype"/>
              </w:rPr>
            </w:pPr>
          </w:p>
          <w:p w:rsidR="006A084E" w:rsidRDefault="006A084E" w:rsidP="006A084E">
            <w:pPr>
              <w:pStyle w:val="NoSpacing"/>
              <w:rPr>
                <w:rFonts w:ascii="Palatino Linotype" w:hAnsi="Palatino Linotype"/>
              </w:rPr>
            </w:pPr>
            <w:r>
              <w:rPr>
                <w:rFonts w:ascii="Palatino Linotype" w:hAnsi="Palatino Linotype"/>
              </w:rPr>
              <w:t>(self-nomination)</w:t>
            </w:r>
          </w:p>
          <w:p w:rsidR="006A084E" w:rsidRDefault="006A084E" w:rsidP="006A084E">
            <w:pPr>
              <w:pStyle w:val="NoSpacing"/>
              <w:rPr>
                <w:rFonts w:ascii="Palatino Linotype" w:hAnsi="Palatino Linotype"/>
              </w:rPr>
            </w:pPr>
            <w:r w:rsidRPr="006A084E">
              <w:rPr>
                <w:rFonts w:ascii="Palatino Linotype" w:hAnsi="Palatino Linotype"/>
              </w:rPr>
              <w:t xml:space="preserve">Dear XX, </w:t>
            </w:r>
          </w:p>
          <w:p w:rsidR="006A084E" w:rsidRPr="006A084E" w:rsidRDefault="006A084E" w:rsidP="006A084E">
            <w:pPr>
              <w:pStyle w:val="NoSpacing"/>
              <w:rPr>
                <w:rFonts w:ascii="Palatino Linotype" w:hAnsi="Palatino Linotype"/>
              </w:rPr>
            </w:pPr>
          </w:p>
          <w:p w:rsidR="006A084E" w:rsidRPr="006A084E" w:rsidRDefault="006A084E" w:rsidP="006A084E">
            <w:pPr>
              <w:pStyle w:val="NoSpacing"/>
              <w:rPr>
                <w:rFonts w:ascii="Palatino Linotype" w:hAnsi="Palatino Linotype"/>
              </w:rPr>
            </w:pPr>
            <w:r w:rsidRPr="006A084E">
              <w:rPr>
                <w:rFonts w:ascii="Palatino Linotype" w:hAnsi="Palatino Linotype"/>
              </w:rPr>
              <w:t>Thank you for submitting your application for the ACTE XX award. Unfortunately, your application was not selected to move forward for national awards consideration. We are so appreciative of the work you are doing, and we hope that members like you will continue to bring outstanding work in CTE to our attention and continue to further your involvement in the Association. I</w:t>
            </w:r>
            <w:r>
              <w:rPr>
                <w:rFonts w:ascii="Palatino Linotype" w:hAnsi="Palatino Linotype"/>
              </w:rPr>
              <w:t>f you have any questions about awards or are interested in learning more about</w:t>
            </w:r>
            <w:r w:rsidRPr="006A084E">
              <w:rPr>
                <w:rFonts w:ascii="Palatino Linotype" w:hAnsi="Palatino Linotype"/>
              </w:rPr>
              <w:t xml:space="preserve"> opportunities for dedicated members such as </w:t>
            </w:r>
            <w:proofErr w:type="gramStart"/>
            <w:r w:rsidRPr="006A084E">
              <w:rPr>
                <w:rFonts w:ascii="Palatino Linotype" w:hAnsi="Palatino Linotype"/>
              </w:rPr>
              <w:t>yourself</w:t>
            </w:r>
            <w:proofErr w:type="gramEnd"/>
            <w:r w:rsidRPr="006A084E">
              <w:rPr>
                <w:rFonts w:ascii="Palatino Linotype" w:hAnsi="Palatino Linotype"/>
              </w:rPr>
              <w:t xml:space="preserve"> to get involved</w:t>
            </w:r>
            <w:r>
              <w:rPr>
                <w:rFonts w:ascii="Palatino Linotype" w:hAnsi="Palatino Linotype"/>
              </w:rPr>
              <w:t xml:space="preserve"> in our association</w:t>
            </w:r>
            <w:r w:rsidRPr="006A084E">
              <w:rPr>
                <w:rFonts w:ascii="Palatino Linotype" w:hAnsi="Palatino Linotype"/>
              </w:rPr>
              <w:t xml:space="preserve">, please contact </w:t>
            </w:r>
            <w:r>
              <w:rPr>
                <w:rFonts w:ascii="Palatino Linotype" w:hAnsi="Palatino Linotype"/>
              </w:rPr>
              <w:t>XX</w:t>
            </w:r>
            <w:r w:rsidRPr="006A084E">
              <w:rPr>
                <w:rFonts w:ascii="Palatino Linotype" w:hAnsi="Palatino Linotype"/>
              </w:rPr>
              <w:t xml:space="preserve">.   </w:t>
            </w:r>
          </w:p>
          <w:p w:rsidR="006A084E" w:rsidRDefault="006A084E" w:rsidP="006A084E">
            <w:pPr>
              <w:pStyle w:val="NoSpacing"/>
              <w:rPr>
                <w:rFonts w:ascii="Palatino Linotype" w:hAnsi="Palatino Linotype"/>
              </w:rPr>
            </w:pPr>
          </w:p>
          <w:p w:rsidR="006A084E" w:rsidRDefault="006A084E" w:rsidP="006A084E">
            <w:pPr>
              <w:pStyle w:val="NoSpacing"/>
              <w:rPr>
                <w:rFonts w:ascii="Palatino Linotype" w:hAnsi="Palatino Linotype"/>
              </w:rPr>
            </w:pPr>
            <w:r w:rsidRPr="006A084E">
              <w:rPr>
                <w:rFonts w:ascii="Palatino Linotype" w:hAnsi="Palatino Linotype"/>
              </w:rPr>
              <w:t>Si</w:t>
            </w:r>
            <w:r>
              <w:rPr>
                <w:rFonts w:ascii="Palatino Linotype" w:hAnsi="Palatino Linotype"/>
              </w:rPr>
              <w:t xml:space="preserve">ncerely, </w:t>
            </w:r>
          </w:p>
        </w:tc>
      </w:tr>
    </w:tbl>
    <w:p w:rsidR="006A084E" w:rsidRDefault="006A084E" w:rsidP="000B2010">
      <w:pPr>
        <w:pStyle w:val="NoSpacing"/>
        <w:rPr>
          <w:rFonts w:ascii="Palatino Linotype" w:hAnsi="Palatino Linotype"/>
        </w:rPr>
      </w:pPr>
    </w:p>
    <w:tbl>
      <w:tblPr>
        <w:tblStyle w:val="TableGrid"/>
        <w:tblW w:w="0" w:type="auto"/>
        <w:tblLook w:val="04A0" w:firstRow="1" w:lastRow="0" w:firstColumn="1" w:lastColumn="0" w:noHBand="0" w:noVBand="1"/>
      </w:tblPr>
      <w:tblGrid>
        <w:gridCol w:w="9576"/>
      </w:tblGrid>
      <w:tr w:rsidR="006A084E" w:rsidTr="006A084E">
        <w:tc>
          <w:tcPr>
            <w:tcW w:w="9576" w:type="dxa"/>
          </w:tcPr>
          <w:p w:rsidR="006A084E" w:rsidRDefault="006A084E" w:rsidP="006A084E">
            <w:pPr>
              <w:pStyle w:val="NoSpacing"/>
              <w:rPr>
                <w:rFonts w:ascii="Palatino Linotype" w:hAnsi="Palatino Linotype"/>
              </w:rPr>
            </w:pPr>
          </w:p>
          <w:p w:rsidR="006A084E" w:rsidRPr="006A084E" w:rsidRDefault="006A084E" w:rsidP="006A084E">
            <w:pPr>
              <w:pStyle w:val="NoSpacing"/>
              <w:rPr>
                <w:rFonts w:ascii="Palatino Linotype" w:hAnsi="Palatino Linotype"/>
              </w:rPr>
            </w:pPr>
            <w:r w:rsidRPr="006A084E">
              <w:rPr>
                <w:rFonts w:ascii="Palatino Linotype" w:hAnsi="Palatino Linotype"/>
              </w:rPr>
              <w:t>(nominated by a peer/member):</w:t>
            </w:r>
          </w:p>
          <w:p w:rsidR="006A084E" w:rsidRDefault="006A084E" w:rsidP="006A084E">
            <w:pPr>
              <w:pStyle w:val="NoSpacing"/>
              <w:rPr>
                <w:rFonts w:ascii="Palatino Linotype" w:hAnsi="Palatino Linotype"/>
              </w:rPr>
            </w:pPr>
            <w:r w:rsidRPr="006A084E">
              <w:rPr>
                <w:rFonts w:ascii="Palatino Linotype" w:hAnsi="Palatino Linotype"/>
              </w:rPr>
              <w:t xml:space="preserve">Dear XX, </w:t>
            </w:r>
          </w:p>
          <w:p w:rsidR="006A084E" w:rsidRPr="006A084E" w:rsidRDefault="006A084E" w:rsidP="006A084E">
            <w:pPr>
              <w:pStyle w:val="NoSpacing"/>
              <w:rPr>
                <w:rFonts w:ascii="Palatino Linotype" w:hAnsi="Palatino Linotype"/>
              </w:rPr>
            </w:pPr>
          </w:p>
          <w:p w:rsidR="006A084E" w:rsidRPr="006A084E" w:rsidRDefault="006A084E" w:rsidP="006A084E">
            <w:pPr>
              <w:pStyle w:val="NoSpacing"/>
              <w:rPr>
                <w:rFonts w:ascii="Palatino Linotype" w:hAnsi="Palatino Linotype"/>
              </w:rPr>
            </w:pPr>
            <w:r w:rsidRPr="006A084E">
              <w:rPr>
                <w:rFonts w:ascii="Palatino Linotype" w:hAnsi="Palatino Linotype"/>
              </w:rPr>
              <w:t xml:space="preserve">Thank you for submitting your nomination of XX for the </w:t>
            </w:r>
            <w:r>
              <w:rPr>
                <w:rFonts w:ascii="Palatino Linotype" w:hAnsi="Palatino Linotype"/>
              </w:rPr>
              <w:t>ACTEXX Award</w:t>
            </w:r>
            <w:r w:rsidRPr="006A084E">
              <w:rPr>
                <w:rFonts w:ascii="Palatino Linotype" w:hAnsi="Palatino Linotype"/>
              </w:rPr>
              <w:t xml:space="preserve">. Unfortunately, your candidate was not chosen to receive this award, but we would like you to know that the Awards Committee was very impressed with the quality and number of applications received this year and that many of the decisions made were not easy. Your nomination of this candidate alone is a testament to their dedicated contributions to CTE, and we hope that members like you will continue to bring outstanding work in CTE to our attention. For information on next year’s ACTE Excellence Awards and the Awards Banquet, please visit our website. </w:t>
            </w:r>
          </w:p>
          <w:p w:rsidR="006A084E" w:rsidRPr="006A084E" w:rsidRDefault="006A084E" w:rsidP="006A084E">
            <w:pPr>
              <w:pStyle w:val="NoSpacing"/>
              <w:rPr>
                <w:rFonts w:ascii="Palatino Linotype" w:hAnsi="Palatino Linotype"/>
              </w:rPr>
            </w:pPr>
            <w:r w:rsidRPr="006A084E">
              <w:rPr>
                <w:rFonts w:ascii="Palatino Linotype" w:hAnsi="Palatino Linotype"/>
              </w:rPr>
              <w:t>Please give our regards to XX and let them know their work is truly appreciated.</w:t>
            </w:r>
          </w:p>
          <w:p w:rsidR="006A084E" w:rsidRDefault="006A084E" w:rsidP="006A084E">
            <w:pPr>
              <w:pStyle w:val="NoSpacing"/>
              <w:rPr>
                <w:rFonts w:ascii="Palatino Linotype" w:hAnsi="Palatino Linotype"/>
              </w:rPr>
            </w:pPr>
          </w:p>
          <w:p w:rsidR="006A084E" w:rsidRDefault="006A084E" w:rsidP="006A084E">
            <w:pPr>
              <w:pStyle w:val="NoSpacing"/>
              <w:rPr>
                <w:rFonts w:ascii="Palatino Linotype" w:hAnsi="Palatino Linotype"/>
              </w:rPr>
            </w:pPr>
            <w:r w:rsidRPr="006A084E">
              <w:rPr>
                <w:rFonts w:ascii="Palatino Linotype" w:hAnsi="Palatino Linotype"/>
              </w:rPr>
              <w:t>Sincerely,</w:t>
            </w:r>
          </w:p>
          <w:p w:rsidR="006A084E" w:rsidRDefault="006A084E" w:rsidP="006A084E">
            <w:pPr>
              <w:pStyle w:val="NoSpacing"/>
              <w:rPr>
                <w:rFonts w:ascii="Palatino Linotype" w:hAnsi="Palatino Linotype"/>
              </w:rPr>
            </w:pPr>
          </w:p>
        </w:tc>
      </w:tr>
    </w:tbl>
    <w:p w:rsidR="00EF050D" w:rsidRDefault="00EF050D" w:rsidP="000B2010">
      <w:pPr>
        <w:pStyle w:val="NoSpacing"/>
        <w:rPr>
          <w:rFonts w:ascii="Palatino Linotype" w:hAnsi="Palatino Linotype"/>
        </w:rPr>
      </w:pPr>
    </w:p>
    <w:p w:rsidR="00EF050D" w:rsidRPr="000B2010" w:rsidRDefault="00EF050D" w:rsidP="000B2010">
      <w:pPr>
        <w:pStyle w:val="NoSpacing"/>
        <w:rPr>
          <w:rFonts w:ascii="Palatino Linotype" w:hAnsi="Palatino Linotype"/>
        </w:rPr>
      </w:pPr>
    </w:p>
    <w:p w:rsidR="00EF050D" w:rsidRDefault="00EF050D" w:rsidP="000B2010">
      <w:pPr>
        <w:pStyle w:val="NoSpacing"/>
        <w:rPr>
          <w:rFonts w:ascii="Palatino Linotype" w:hAnsi="Palatino Linotype"/>
        </w:rPr>
      </w:pPr>
    </w:p>
    <w:sectPr w:rsidR="00EF050D">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1C0" w:rsidRDefault="000C41C0" w:rsidP="00064BFE">
      <w:pPr>
        <w:spacing w:after="0" w:line="240" w:lineRule="auto"/>
      </w:pPr>
      <w:r>
        <w:separator/>
      </w:r>
    </w:p>
  </w:endnote>
  <w:endnote w:type="continuationSeparator" w:id="0">
    <w:p w:rsidR="000C41C0" w:rsidRDefault="000C41C0" w:rsidP="0006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21347"/>
      <w:docPartObj>
        <w:docPartGallery w:val="Page Numbers (Bottom of Page)"/>
        <w:docPartUnique/>
      </w:docPartObj>
    </w:sdtPr>
    <w:sdtEndPr>
      <w:rPr>
        <w:noProof/>
      </w:rPr>
    </w:sdtEndPr>
    <w:sdtContent>
      <w:p w:rsidR="00064BFE" w:rsidRDefault="00064BFE">
        <w:pPr>
          <w:pStyle w:val="Footer"/>
          <w:jc w:val="right"/>
        </w:pPr>
        <w:r>
          <w:fldChar w:fldCharType="begin"/>
        </w:r>
        <w:r>
          <w:instrText xml:space="preserve"> PAGE   \* MERGEFORMAT </w:instrText>
        </w:r>
        <w:r>
          <w:fldChar w:fldCharType="separate"/>
        </w:r>
        <w:r w:rsidR="00BB3AF5">
          <w:rPr>
            <w:noProof/>
          </w:rPr>
          <w:t>1</w:t>
        </w:r>
        <w:r>
          <w:rPr>
            <w:noProof/>
          </w:rPr>
          <w:fldChar w:fldCharType="end"/>
        </w:r>
      </w:p>
    </w:sdtContent>
  </w:sdt>
  <w:p w:rsidR="00064BFE" w:rsidRDefault="00064B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1C0" w:rsidRDefault="000C41C0" w:rsidP="00064BFE">
      <w:pPr>
        <w:spacing w:after="0" w:line="240" w:lineRule="auto"/>
      </w:pPr>
      <w:r>
        <w:separator/>
      </w:r>
    </w:p>
  </w:footnote>
  <w:footnote w:type="continuationSeparator" w:id="0">
    <w:p w:rsidR="000C41C0" w:rsidRDefault="000C41C0" w:rsidP="00064B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70FCD"/>
    <w:multiLevelType w:val="hybridMultilevel"/>
    <w:tmpl w:val="D5440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93075B"/>
    <w:multiLevelType w:val="hybridMultilevel"/>
    <w:tmpl w:val="AD3C43E2"/>
    <w:lvl w:ilvl="0" w:tplc="9BD84A42">
      <w:start w:val="1"/>
      <w:numFmt w:val="bullet"/>
      <w:lvlText w:val="•"/>
      <w:lvlJc w:val="left"/>
      <w:pPr>
        <w:tabs>
          <w:tab w:val="num" w:pos="720"/>
        </w:tabs>
        <w:ind w:left="720" w:hanging="360"/>
      </w:pPr>
      <w:rPr>
        <w:rFonts w:ascii="Arial" w:hAnsi="Arial" w:hint="default"/>
      </w:rPr>
    </w:lvl>
    <w:lvl w:ilvl="1" w:tplc="3612CF94" w:tentative="1">
      <w:start w:val="1"/>
      <w:numFmt w:val="bullet"/>
      <w:lvlText w:val="•"/>
      <w:lvlJc w:val="left"/>
      <w:pPr>
        <w:tabs>
          <w:tab w:val="num" w:pos="1440"/>
        </w:tabs>
        <w:ind w:left="1440" w:hanging="360"/>
      </w:pPr>
      <w:rPr>
        <w:rFonts w:ascii="Arial" w:hAnsi="Arial" w:hint="default"/>
      </w:rPr>
    </w:lvl>
    <w:lvl w:ilvl="2" w:tplc="EFC29600" w:tentative="1">
      <w:start w:val="1"/>
      <w:numFmt w:val="bullet"/>
      <w:lvlText w:val="•"/>
      <w:lvlJc w:val="left"/>
      <w:pPr>
        <w:tabs>
          <w:tab w:val="num" w:pos="2160"/>
        </w:tabs>
        <w:ind w:left="2160" w:hanging="360"/>
      </w:pPr>
      <w:rPr>
        <w:rFonts w:ascii="Arial" w:hAnsi="Arial" w:hint="default"/>
      </w:rPr>
    </w:lvl>
    <w:lvl w:ilvl="3" w:tplc="25F69DC6" w:tentative="1">
      <w:start w:val="1"/>
      <w:numFmt w:val="bullet"/>
      <w:lvlText w:val="•"/>
      <w:lvlJc w:val="left"/>
      <w:pPr>
        <w:tabs>
          <w:tab w:val="num" w:pos="2880"/>
        </w:tabs>
        <w:ind w:left="2880" w:hanging="360"/>
      </w:pPr>
      <w:rPr>
        <w:rFonts w:ascii="Arial" w:hAnsi="Arial" w:hint="default"/>
      </w:rPr>
    </w:lvl>
    <w:lvl w:ilvl="4" w:tplc="4252A232" w:tentative="1">
      <w:start w:val="1"/>
      <w:numFmt w:val="bullet"/>
      <w:lvlText w:val="•"/>
      <w:lvlJc w:val="left"/>
      <w:pPr>
        <w:tabs>
          <w:tab w:val="num" w:pos="3600"/>
        </w:tabs>
        <w:ind w:left="3600" w:hanging="360"/>
      </w:pPr>
      <w:rPr>
        <w:rFonts w:ascii="Arial" w:hAnsi="Arial" w:hint="default"/>
      </w:rPr>
    </w:lvl>
    <w:lvl w:ilvl="5" w:tplc="C0EEFBB6" w:tentative="1">
      <w:start w:val="1"/>
      <w:numFmt w:val="bullet"/>
      <w:lvlText w:val="•"/>
      <w:lvlJc w:val="left"/>
      <w:pPr>
        <w:tabs>
          <w:tab w:val="num" w:pos="4320"/>
        </w:tabs>
        <w:ind w:left="4320" w:hanging="360"/>
      </w:pPr>
      <w:rPr>
        <w:rFonts w:ascii="Arial" w:hAnsi="Arial" w:hint="default"/>
      </w:rPr>
    </w:lvl>
    <w:lvl w:ilvl="6" w:tplc="30266FB2" w:tentative="1">
      <w:start w:val="1"/>
      <w:numFmt w:val="bullet"/>
      <w:lvlText w:val="•"/>
      <w:lvlJc w:val="left"/>
      <w:pPr>
        <w:tabs>
          <w:tab w:val="num" w:pos="5040"/>
        </w:tabs>
        <w:ind w:left="5040" w:hanging="360"/>
      </w:pPr>
      <w:rPr>
        <w:rFonts w:ascii="Arial" w:hAnsi="Arial" w:hint="default"/>
      </w:rPr>
    </w:lvl>
    <w:lvl w:ilvl="7" w:tplc="9702BF38" w:tentative="1">
      <w:start w:val="1"/>
      <w:numFmt w:val="bullet"/>
      <w:lvlText w:val="•"/>
      <w:lvlJc w:val="left"/>
      <w:pPr>
        <w:tabs>
          <w:tab w:val="num" w:pos="5760"/>
        </w:tabs>
        <w:ind w:left="5760" w:hanging="360"/>
      </w:pPr>
      <w:rPr>
        <w:rFonts w:ascii="Arial" w:hAnsi="Arial" w:hint="default"/>
      </w:rPr>
    </w:lvl>
    <w:lvl w:ilvl="8" w:tplc="508C7968" w:tentative="1">
      <w:start w:val="1"/>
      <w:numFmt w:val="bullet"/>
      <w:lvlText w:val="•"/>
      <w:lvlJc w:val="left"/>
      <w:pPr>
        <w:tabs>
          <w:tab w:val="num" w:pos="6480"/>
        </w:tabs>
        <w:ind w:left="6480" w:hanging="360"/>
      </w:pPr>
      <w:rPr>
        <w:rFonts w:ascii="Arial" w:hAnsi="Arial" w:hint="default"/>
      </w:rPr>
    </w:lvl>
  </w:abstractNum>
  <w:abstractNum w:abstractNumId="2">
    <w:nsid w:val="32C200A0"/>
    <w:multiLevelType w:val="hybridMultilevel"/>
    <w:tmpl w:val="70721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E3266D"/>
    <w:multiLevelType w:val="hybridMultilevel"/>
    <w:tmpl w:val="BAD4E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5C1A34"/>
    <w:multiLevelType w:val="hybridMultilevel"/>
    <w:tmpl w:val="5A4A5434"/>
    <w:lvl w:ilvl="0" w:tplc="F06280D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5B6ACE"/>
    <w:multiLevelType w:val="hybridMultilevel"/>
    <w:tmpl w:val="5E5A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CF0D10"/>
    <w:multiLevelType w:val="hybridMultilevel"/>
    <w:tmpl w:val="3E42CB74"/>
    <w:lvl w:ilvl="0" w:tplc="A6D6CDE4">
      <w:start w:val="3"/>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070213"/>
    <w:multiLevelType w:val="hybridMultilevel"/>
    <w:tmpl w:val="168C6A22"/>
    <w:lvl w:ilvl="0" w:tplc="D48EDA6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9348D1"/>
    <w:multiLevelType w:val="hybridMultilevel"/>
    <w:tmpl w:val="5650CBA2"/>
    <w:lvl w:ilvl="0" w:tplc="DED640F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6E706C"/>
    <w:multiLevelType w:val="hybridMultilevel"/>
    <w:tmpl w:val="7682B45E"/>
    <w:lvl w:ilvl="0" w:tplc="FEF0DE9A">
      <w:start w:val="1"/>
      <w:numFmt w:val="bullet"/>
      <w:lvlText w:val="•"/>
      <w:lvlJc w:val="left"/>
      <w:pPr>
        <w:tabs>
          <w:tab w:val="num" w:pos="720"/>
        </w:tabs>
        <w:ind w:left="720" w:hanging="360"/>
      </w:pPr>
      <w:rPr>
        <w:rFonts w:ascii="Arial" w:hAnsi="Arial" w:hint="default"/>
      </w:rPr>
    </w:lvl>
    <w:lvl w:ilvl="1" w:tplc="445A9C1C" w:tentative="1">
      <w:start w:val="1"/>
      <w:numFmt w:val="bullet"/>
      <w:lvlText w:val="•"/>
      <w:lvlJc w:val="left"/>
      <w:pPr>
        <w:tabs>
          <w:tab w:val="num" w:pos="1440"/>
        </w:tabs>
        <w:ind w:left="1440" w:hanging="360"/>
      </w:pPr>
      <w:rPr>
        <w:rFonts w:ascii="Arial" w:hAnsi="Arial" w:hint="default"/>
      </w:rPr>
    </w:lvl>
    <w:lvl w:ilvl="2" w:tplc="5D0634A0" w:tentative="1">
      <w:start w:val="1"/>
      <w:numFmt w:val="bullet"/>
      <w:lvlText w:val="•"/>
      <w:lvlJc w:val="left"/>
      <w:pPr>
        <w:tabs>
          <w:tab w:val="num" w:pos="2160"/>
        </w:tabs>
        <w:ind w:left="2160" w:hanging="360"/>
      </w:pPr>
      <w:rPr>
        <w:rFonts w:ascii="Arial" w:hAnsi="Arial" w:hint="default"/>
      </w:rPr>
    </w:lvl>
    <w:lvl w:ilvl="3" w:tplc="2638B520" w:tentative="1">
      <w:start w:val="1"/>
      <w:numFmt w:val="bullet"/>
      <w:lvlText w:val="•"/>
      <w:lvlJc w:val="left"/>
      <w:pPr>
        <w:tabs>
          <w:tab w:val="num" w:pos="2880"/>
        </w:tabs>
        <w:ind w:left="2880" w:hanging="360"/>
      </w:pPr>
      <w:rPr>
        <w:rFonts w:ascii="Arial" w:hAnsi="Arial" w:hint="default"/>
      </w:rPr>
    </w:lvl>
    <w:lvl w:ilvl="4" w:tplc="394C9F60" w:tentative="1">
      <w:start w:val="1"/>
      <w:numFmt w:val="bullet"/>
      <w:lvlText w:val="•"/>
      <w:lvlJc w:val="left"/>
      <w:pPr>
        <w:tabs>
          <w:tab w:val="num" w:pos="3600"/>
        </w:tabs>
        <w:ind w:left="3600" w:hanging="360"/>
      </w:pPr>
      <w:rPr>
        <w:rFonts w:ascii="Arial" w:hAnsi="Arial" w:hint="default"/>
      </w:rPr>
    </w:lvl>
    <w:lvl w:ilvl="5" w:tplc="94EC9F30" w:tentative="1">
      <w:start w:val="1"/>
      <w:numFmt w:val="bullet"/>
      <w:lvlText w:val="•"/>
      <w:lvlJc w:val="left"/>
      <w:pPr>
        <w:tabs>
          <w:tab w:val="num" w:pos="4320"/>
        </w:tabs>
        <w:ind w:left="4320" w:hanging="360"/>
      </w:pPr>
      <w:rPr>
        <w:rFonts w:ascii="Arial" w:hAnsi="Arial" w:hint="default"/>
      </w:rPr>
    </w:lvl>
    <w:lvl w:ilvl="6" w:tplc="9252D798" w:tentative="1">
      <w:start w:val="1"/>
      <w:numFmt w:val="bullet"/>
      <w:lvlText w:val="•"/>
      <w:lvlJc w:val="left"/>
      <w:pPr>
        <w:tabs>
          <w:tab w:val="num" w:pos="5040"/>
        </w:tabs>
        <w:ind w:left="5040" w:hanging="360"/>
      </w:pPr>
      <w:rPr>
        <w:rFonts w:ascii="Arial" w:hAnsi="Arial" w:hint="default"/>
      </w:rPr>
    </w:lvl>
    <w:lvl w:ilvl="7" w:tplc="947261B0" w:tentative="1">
      <w:start w:val="1"/>
      <w:numFmt w:val="bullet"/>
      <w:lvlText w:val="•"/>
      <w:lvlJc w:val="left"/>
      <w:pPr>
        <w:tabs>
          <w:tab w:val="num" w:pos="5760"/>
        </w:tabs>
        <w:ind w:left="5760" w:hanging="360"/>
      </w:pPr>
      <w:rPr>
        <w:rFonts w:ascii="Arial" w:hAnsi="Arial" w:hint="default"/>
      </w:rPr>
    </w:lvl>
    <w:lvl w:ilvl="8" w:tplc="0E8C9416" w:tentative="1">
      <w:start w:val="1"/>
      <w:numFmt w:val="bullet"/>
      <w:lvlText w:val="•"/>
      <w:lvlJc w:val="left"/>
      <w:pPr>
        <w:tabs>
          <w:tab w:val="num" w:pos="6480"/>
        </w:tabs>
        <w:ind w:left="6480" w:hanging="360"/>
      </w:pPr>
      <w:rPr>
        <w:rFonts w:ascii="Arial" w:hAnsi="Arial" w:hint="default"/>
      </w:rPr>
    </w:lvl>
  </w:abstractNum>
  <w:abstractNum w:abstractNumId="10">
    <w:nsid w:val="68A711A9"/>
    <w:multiLevelType w:val="hybridMultilevel"/>
    <w:tmpl w:val="4FAE36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2118D1"/>
    <w:multiLevelType w:val="hybridMultilevel"/>
    <w:tmpl w:val="CA92FBCC"/>
    <w:lvl w:ilvl="0" w:tplc="DED640F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BF311C"/>
    <w:multiLevelType w:val="hybridMultilevel"/>
    <w:tmpl w:val="85685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32E8"/>
    <w:multiLevelType w:val="hybridMultilevel"/>
    <w:tmpl w:val="5282B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2"/>
  </w:num>
  <w:num w:numId="4">
    <w:abstractNumId w:val="5"/>
  </w:num>
  <w:num w:numId="5">
    <w:abstractNumId w:val="11"/>
  </w:num>
  <w:num w:numId="6">
    <w:abstractNumId w:val="10"/>
  </w:num>
  <w:num w:numId="7">
    <w:abstractNumId w:val="8"/>
  </w:num>
  <w:num w:numId="8">
    <w:abstractNumId w:val="3"/>
  </w:num>
  <w:num w:numId="9">
    <w:abstractNumId w:val="2"/>
  </w:num>
  <w:num w:numId="10">
    <w:abstractNumId w:val="13"/>
  </w:num>
  <w:num w:numId="11">
    <w:abstractNumId w:val="9"/>
  </w:num>
  <w:num w:numId="12">
    <w:abstractNumId w:val="1"/>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47C"/>
    <w:rsid w:val="00064BFE"/>
    <w:rsid w:val="00082415"/>
    <w:rsid w:val="000B2010"/>
    <w:rsid w:val="000C41C0"/>
    <w:rsid w:val="0015609E"/>
    <w:rsid w:val="00210BE6"/>
    <w:rsid w:val="0022047C"/>
    <w:rsid w:val="003E381F"/>
    <w:rsid w:val="00411002"/>
    <w:rsid w:val="00475A08"/>
    <w:rsid w:val="006308F6"/>
    <w:rsid w:val="006A084E"/>
    <w:rsid w:val="007424FD"/>
    <w:rsid w:val="007E44B1"/>
    <w:rsid w:val="00871826"/>
    <w:rsid w:val="00B73542"/>
    <w:rsid w:val="00BB3AF5"/>
    <w:rsid w:val="00CB7BB3"/>
    <w:rsid w:val="00D15737"/>
    <w:rsid w:val="00DB0B00"/>
    <w:rsid w:val="00EF0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560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64BF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04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047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2047C"/>
    <w:pPr>
      <w:ind w:left="720"/>
      <w:contextualSpacing/>
    </w:pPr>
  </w:style>
  <w:style w:type="paragraph" w:styleId="NoSpacing">
    <w:name w:val="No Spacing"/>
    <w:uiPriority w:val="1"/>
    <w:qFormat/>
    <w:rsid w:val="000B2010"/>
    <w:pPr>
      <w:spacing w:after="0" w:line="240" w:lineRule="auto"/>
    </w:pPr>
  </w:style>
  <w:style w:type="character" w:customStyle="1" w:styleId="Heading1Char">
    <w:name w:val="Heading 1 Char"/>
    <w:basedOn w:val="DefaultParagraphFont"/>
    <w:link w:val="Heading1"/>
    <w:uiPriority w:val="9"/>
    <w:rsid w:val="0015609E"/>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15609E"/>
    <w:rPr>
      <w:b/>
      <w:bCs/>
    </w:rPr>
  </w:style>
  <w:style w:type="paragraph" w:styleId="NormalWeb">
    <w:name w:val="Normal (Web)"/>
    <w:basedOn w:val="Normal"/>
    <w:uiPriority w:val="99"/>
    <w:semiHidden/>
    <w:unhideWhenUsed/>
    <w:rsid w:val="0015609E"/>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1560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5609E"/>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15609E"/>
    <w:rPr>
      <w:i/>
      <w:iCs/>
    </w:rPr>
  </w:style>
  <w:style w:type="character" w:styleId="Hyperlink">
    <w:name w:val="Hyperlink"/>
    <w:basedOn w:val="DefaultParagraphFont"/>
    <w:uiPriority w:val="99"/>
    <w:unhideWhenUsed/>
    <w:rsid w:val="0015609E"/>
    <w:rPr>
      <w:color w:val="0000FF"/>
      <w:u w:val="single"/>
    </w:rPr>
  </w:style>
  <w:style w:type="paragraph" w:styleId="BalloonText">
    <w:name w:val="Balloon Text"/>
    <w:basedOn w:val="Normal"/>
    <w:link w:val="BalloonTextChar"/>
    <w:uiPriority w:val="99"/>
    <w:semiHidden/>
    <w:unhideWhenUsed/>
    <w:rsid w:val="00156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09E"/>
    <w:rPr>
      <w:rFonts w:ascii="Tahoma" w:hAnsi="Tahoma" w:cs="Tahoma"/>
      <w:sz w:val="16"/>
      <w:szCs w:val="16"/>
    </w:rPr>
  </w:style>
  <w:style w:type="table" w:styleId="TableGrid">
    <w:name w:val="Table Grid"/>
    <w:basedOn w:val="TableNormal"/>
    <w:uiPriority w:val="59"/>
    <w:rsid w:val="00156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64BF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64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BFE"/>
  </w:style>
  <w:style w:type="paragraph" w:styleId="Footer">
    <w:name w:val="footer"/>
    <w:basedOn w:val="Normal"/>
    <w:link w:val="FooterChar"/>
    <w:uiPriority w:val="99"/>
    <w:unhideWhenUsed/>
    <w:rsid w:val="00064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B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560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64BF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04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047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2047C"/>
    <w:pPr>
      <w:ind w:left="720"/>
      <w:contextualSpacing/>
    </w:pPr>
  </w:style>
  <w:style w:type="paragraph" w:styleId="NoSpacing">
    <w:name w:val="No Spacing"/>
    <w:uiPriority w:val="1"/>
    <w:qFormat/>
    <w:rsid w:val="000B2010"/>
    <w:pPr>
      <w:spacing w:after="0" w:line="240" w:lineRule="auto"/>
    </w:pPr>
  </w:style>
  <w:style w:type="character" w:customStyle="1" w:styleId="Heading1Char">
    <w:name w:val="Heading 1 Char"/>
    <w:basedOn w:val="DefaultParagraphFont"/>
    <w:link w:val="Heading1"/>
    <w:uiPriority w:val="9"/>
    <w:rsid w:val="0015609E"/>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15609E"/>
    <w:rPr>
      <w:b/>
      <w:bCs/>
    </w:rPr>
  </w:style>
  <w:style w:type="paragraph" w:styleId="NormalWeb">
    <w:name w:val="Normal (Web)"/>
    <w:basedOn w:val="Normal"/>
    <w:uiPriority w:val="99"/>
    <w:semiHidden/>
    <w:unhideWhenUsed/>
    <w:rsid w:val="0015609E"/>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1560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5609E"/>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15609E"/>
    <w:rPr>
      <w:i/>
      <w:iCs/>
    </w:rPr>
  </w:style>
  <w:style w:type="character" w:styleId="Hyperlink">
    <w:name w:val="Hyperlink"/>
    <w:basedOn w:val="DefaultParagraphFont"/>
    <w:uiPriority w:val="99"/>
    <w:unhideWhenUsed/>
    <w:rsid w:val="0015609E"/>
    <w:rPr>
      <w:color w:val="0000FF"/>
      <w:u w:val="single"/>
    </w:rPr>
  </w:style>
  <w:style w:type="paragraph" w:styleId="BalloonText">
    <w:name w:val="Balloon Text"/>
    <w:basedOn w:val="Normal"/>
    <w:link w:val="BalloonTextChar"/>
    <w:uiPriority w:val="99"/>
    <w:semiHidden/>
    <w:unhideWhenUsed/>
    <w:rsid w:val="00156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09E"/>
    <w:rPr>
      <w:rFonts w:ascii="Tahoma" w:hAnsi="Tahoma" w:cs="Tahoma"/>
      <w:sz w:val="16"/>
      <w:szCs w:val="16"/>
    </w:rPr>
  </w:style>
  <w:style w:type="table" w:styleId="TableGrid">
    <w:name w:val="Table Grid"/>
    <w:basedOn w:val="TableNormal"/>
    <w:uiPriority w:val="59"/>
    <w:rsid w:val="00156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64BF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64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BFE"/>
  </w:style>
  <w:style w:type="paragraph" w:styleId="Footer">
    <w:name w:val="footer"/>
    <w:basedOn w:val="Normal"/>
    <w:link w:val="FooterChar"/>
    <w:uiPriority w:val="99"/>
    <w:unhideWhenUsed/>
    <w:rsid w:val="00064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68815">
      <w:bodyDiv w:val="1"/>
      <w:marLeft w:val="0"/>
      <w:marRight w:val="0"/>
      <w:marTop w:val="0"/>
      <w:marBottom w:val="0"/>
      <w:divBdr>
        <w:top w:val="none" w:sz="0" w:space="0" w:color="auto"/>
        <w:left w:val="none" w:sz="0" w:space="0" w:color="auto"/>
        <w:bottom w:val="none" w:sz="0" w:space="0" w:color="auto"/>
        <w:right w:val="none" w:sz="0" w:space="0" w:color="auto"/>
      </w:divBdr>
      <w:divsChild>
        <w:div w:id="1736123024">
          <w:marLeft w:val="446"/>
          <w:marRight w:val="0"/>
          <w:marTop w:val="0"/>
          <w:marBottom w:val="0"/>
          <w:divBdr>
            <w:top w:val="none" w:sz="0" w:space="0" w:color="auto"/>
            <w:left w:val="none" w:sz="0" w:space="0" w:color="auto"/>
            <w:bottom w:val="none" w:sz="0" w:space="0" w:color="auto"/>
            <w:right w:val="none" w:sz="0" w:space="0" w:color="auto"/>
          </w:divBdr>
        </w:div>
        <w:div w:id="1600478973">
          <w:marLeft w:val="446"/>
          <w:marRight w:val="0"/>
          <w:marTop w:val="0"/>
          <w:marBottom w:val="0"/>
          <w:divBdr>
            <w:top w:val="none" w:sz="0" w:space="0" w:color="auto"/>
            <w:left w:val="none" w:sz="0" w:space="0" w:color="auto"/>
            <w:bottom w:val="none" w:sz="0" w:space="0" w:color="auto"/>
            <w:right w:val="none" w:sz="0" w:space="0" w:color="auto"/>
          </w:divBdr>
        </w:div>
      </w:divsChild>
    </w:div>
    <w:div w:id="1144810987">
      <w:bodyDiv w:val="1"/>
      <w:marLeft w:val="0"/>
      <w:marRight w:val="0"/>
      <w:marTop w:val="0"/>
      <w:marBottom w:val="0"/>
      <w:divBdr>
        <w:top w:val="none" w:sz="0" w:space="0" w:color="auto"/>
        <w:left w:val="none" w:sz="0" w:space="0" w:color="auto"/>
        <w:bottom w:val="none" w:sz="0" w:space="0" w:color="auto"/>
        <w:right w:val="none" w:sz="0" w:space="0" w:color="auto"/>
      </w:divBdr>
      <w:divsChild>
        <w:div w:id="1774129568">
          <w:marLeft w:val="446"/>
          <w:marRight w:val="0"/>
          <w:marTop w:val="0"/>
          <w:marBottom w:val="0"/>
          <w:divBdr>
            <w:top w:val="none" w:sz="0" w:space="0" w:color="auto"/>
            <w:left w:val="none" w:sz="0" w:space="0" w:color="auto"/>
            <w:bottom w:val="none" w:sz="0" w:space="0" w:color="auto"/>
            <w:right w:val="none" w:sz="0" w:space="0" w:color="auto"/>
          </w:divBdr>
        </w:div>
        <w:div w:id="1056203148">
          <w:marLeft w:val="446"/>
          <w:marRight w:val="0"/>
          <w:marTop w:val="0"/>
          <w:marBottom w:val="0"/>
          <w:divBdr>
            <w:top w:val="none" w:sz="0" w:space="0" w:color="auto"/>
            <w:left w:val="none" w:sz="0" w:space="0" w:color="auto"/>
            <w:bottom w:val="none" w:sz="0" w:space="0" w:color="auto"/>
            <w:right w:val="none" w:sz="0" w:space="0" w:color="auto"/>
          </w:divBdr>
        </w:div>
        <w:div w:id="1714036302">
          <w:marLeft w:val="446"/>
          <w:marRight w:val="0"/>
          <w:marTop w:val="0"/>
          <w:marBottom w:val="0"/>
          <w:divBdr>
            <w:top w:val="none" w:sz="0" w:space="0" w:color="auto"/>
            <w:left w:val="none" w:sz="0" w:space="0" w:color="auto"/>
            <w:bottom w:val="none" w:sz="0" w:space="0" w:color="auto"/>
            <w:right w:val="none" w:sz="0" w:space="0" w:color="auto"/>
          </w:divBdr>
        </w:div>
        <w:div w:id="1033965914">
          <w:marLeft w:val="446"/>
          <w:marRight w:val="0"/>
          <w:marTop w:val="0"/>
          <w:marBottom w:val="0"/>
          <w:divBdr>
            <w:top w:val="none" w:sz="0" w:space="0" w:color="auto"/>
            <w:left w:val="none" w:sz="0" w:space="0" w:color="auto"/>
            <w:bottom w:val="none" w:sz="0" w:space="0" w:color="auto"/>
            <w:right w:val="none" w:sz="0" w:space="0" w:color="auto"/>
          </w:divBdr>
        </w:div>
        <w:div w:id="368074202">
          <w:marLeft w:val="446"/>
          <w:marRight w:val="0"/>
          <w:marTop w:val="0"/>
          <w:marBottom w:val="0"/>
          <w:divBdr>
            <w:top w:val="none" w:sz="0" w:space="0" w:color="auto"/>
            <w:left w:val="none" w:sz="0" w:space="0" w:color="auto"/>
            <w:bottom w:val="none" w:sz="0" w:space="0" w:color="auto"/>
            <w:right w:val="none" w:sz="0" w:space="0" w:color="auto"/>
          </w:divBdr>
        </w:div>
        <w:div w:id="396979319">
          <w:marLeft w:val="446"/>
          <w:marRight w:val="0"/>
          <w:marTop w:val="0"/>
          <w:marBottom w:val="0"/>
          <w:divBdr>
            <w:top w:val="none" w:sz="0" w:space="0" w:color="auto"/>
            <w:left w:val="none" w:sz="0" w:space="0" w:color="auto"/>
            <w:bottom w:val="none" w:sz="0" w:space="0" w:color="auto"/>
            <w:right w:val="none" w:sz="0" w:space="0" w:color="auto"/>
          </w:divBdr>
        </w:div>
      </w:divsChild>
    </w:div>
    <w:div w:id="135214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wards@acteonline.org" TargetMode="External"/><Relationship Id="rId18" Type="http://schemas.openxmlformats.org/officeDocument/2006/relationships/image" Target="media/image2.tmp"/><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cte.nonprofitcms.org/a/organizations/VA/home" TargetMode="External"/><Relationship Id="rId17" Type="http://schemas.openxmlformats.org/officeDocument/2006/relationships/hyperlink" Target="mailto:kdowdy@acteonline.org" TargetMode="External"/><Relationship Id="rId2" Type="http://schemas.openxmlformats.org/officeDocument/2006/relationships/styles" Target="styles.xml"/><Relationship Id="rId16" Type="http://schemas.openxmlformats.org/officeDocument/2006/relationships/hyperlink" Target="http://careertechvision.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wards@acteonline.org" TargetMode="External"/><Relationship Id="rId5" Type="http://schemas.openxmlformats.org/officeDocument/2006/relationships/webSettings" Target="webSettings.xml"/><Relationship Id="rId15" Type="http://schemas.openxmlformats.org/officeDocument/2006/relationships/hyperlink" Target="http://careertechvision.com/" TargetMode="External"/><Relationship Id="rId10" Type="http://schemas.openxmlformats.org/officeDocument/2006/relationships/hyperlink" Target="https://acte.nonprofitcms.org/a/organizations/VA/home" TargetMode="External"/><Relationship Id="rId19" Type="http://schemas.openxmlformats.org/officeDocument/2006/relationships/hyperlink" Target="https://acte.nonprofitcms.org/a/page/awards/regions" TargetMode="External"/><Relationship Id="rId4" Type="http://schemas.openxmlformats.org/officeDocument/2006/relationships/settings" Target="settings.xml"/><Relationship Id="rId9" Type="http://schemas.openxmlformats.org/officeDocument/2006/relationships/hyperlink" Target="https://acte.nonprofitcms.org/a/organizations/VA/home" TargetMode="External"/><Relationship Id="rId14" Type="http://schemas.openxmlformats.org/officeDocument/2006/relationships/hyperlink" Target="http://www.acteonline.org/vision_banqu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6</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Dowdy</dc:creator>
  <cp:lastModifiedBy>Kate Dowdy</cp:lastModifiedBy>
  <cp:revision>3</cp:revision>
  <dcterms:created xsi:type="dcterms:W3CDTF">2015-03-30T14:35:00Z</dcterms:created>
  <dcterms:modified xsi:type="dcterms:W3CDTF">2015-04-01T20:07:00Z</dcterms:modified>
</cp:coreProperties>
</file>